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828" w:type="dxa"/>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15"/>
        <w:gridCol w:w="7813"/>
      </w:tblGrid>
      <w:tr>
        <w:trPr>
          <w:trHeight w:val="1012"/>
        </w:trPr>
        <w:tc>
          <w:tcPr>
            <w:tcW w:w="2015" w:type="dxa"/>
            <w:vMerge w:val="restart"/>
            <w:shd w:val="clear" w:color="auto" w:fill="auto"/>
          </w:tcPr>
          <w:p>
            <w:pPr>
              <w:jc w:val="center"/>
              <w:rPr>
                <w:rFonts w:ascii="Verdana" w:hAnsi="Verdana"/>
                <w:b/>
                <w:color w:val="FF0000"/>
                <w:sz w:val="16"/>
                <w:szCs w:val="16"/>
              </w:rPr>
            </w:pPr>
            <w:r>
              <w:rPr>
                <w:rFonts w:ascii="Verdana" w:hAnsi="Verdana"/>
                <w:b/>
                <w:noProof/>
                <w:color w:val="FF0000"/>
                <w:sz w:val="16"/>
                <w:szCs w:val="16"/>
                <w:lang w:val="fr-BE" w:eastAsia="fr-BE"/>
              </w:rPr>
              <w:drawing>
                <wp:anchor distT="0" distB="0" distL="114300" distR="114300" simplePos="0" relativeHeight="251656704" behindDoc="1" locked="0" layoutInCell="1" allowOverlap="1">
                  <wp:simplePos x="0" y="0"/>
                  <wp:positionH relativeFrom="column">
                    <wp:align>center</wp:align>
                  </wp:positionH>
                  <wp:positionV relativeFrom="paragraph">
                    <wp:posOffset>0</wp:posOffset>
                  </wp:positionV>
                  <wp:extent cx="849630" cy="958850"/>
                  <wp:effectExtent l="19050" t="0" r="7620" b="0"/>
                  <wp:wrapSquare wrapText="bothSides"/>
                  <wp:docPr id="2" name="Image 2"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FWB_Verti_Quadri"/>
                          <pic:cNvPicPr>
                            <a:picLocks noChangeAspect="1" noChangeArrowheads="1"/>
                          </pic:cNvPicPr>
                        </pic:nvPicPr>
                        <pic:blipFill>
                          <a:blip r:embed="rId8" cstate="print"/>
                          <a:srcRect/>
                          <a:stretch>
                            <a:fillRect/>
                          </a:stretch>
                        </pic:blipFill>
                        <pic:spPr bwMode="auto">
                          <a:xfrm>
                            <a:off x="0" y="0"/>
                            <a:ext cx="849630" cy="958850"/>
                          </a:xfrm>
                          <a:prstGeom prst="rect">
                            <a:avLst/>
                          </a:prstGeom>
                          <a:noFill/>
                          <a:ln w="9525">
                            <a:noFill/>
                            <a:miter lim="800000"/>
                            <a:headEnd/>
                            <a:tailEnd/>
                          </a:ln>
                        </pic:spPr>
                      </pic:pic>
                    </a:graphicData>
                  </a:graphic>
                </wp:anchor>
              </w:drawing>
            </w:r>
            <w:r>
              <w:rPr>
                <w:u w:val="single"/>
              </w:rPr>
              <w:br w:type="page"/>
            </w:r>
          </w:p>
        </w:tc>
        <w:tc>
          <w:tcPr>
            <w:tcW w:w="7813" w:type="dxa"/>
            <w:tcBorders>
              <w:bottom w:val="single" w:sz="4" w:space="0" w:color="auto"/>
            </w:tcBorders>
            <w:shd w:val="clear" w:color="auto" w:fill="auto"/>
            <w:vAlign w:val="center"/>
          </w:tcPr>
          <w:p>
            <w:pPr>
              <w:tabs>
                <w:tab w:val="left" w:pos="2380"/>
              </w:tabs>
              <w:rPr>
                <w:rFonts w:ascii="Verdana" w:hAnsi="Verdana"/>
                <w:sz w:val="18"/>
                <w:szCs w:val="18"/>
              </w:rPr>
            </w:pPr>
            <w:r>
              <w:rPr>
                <w:rFonts w:ascii="Verdana" w:hAnsi="Verdana"/>
                <w:b/>
                <w:sz w:val="18"/>
                <w:szCs w:val="18"/>
              </w:rPr>
              <w:t xml:space="preserve">Circulaire </w:t>
            </w:r>
            <w:bookmarkStart w:id="0" w:name="Texte39"/>
            <w:r>
              <w:rPr>
                <w:rFonts w:ascii="Verdana" w:hAnsi="Verdana"/>
                <w:b/>
                <w:sz w:val="18"/>
                <w:szCs w:val="18"/>
              </w:rPr>
              <w:t xml:space="preserve">6820 </w:t>
            </w:r>
            <w:bookmarkEnd w:id="0"/>
            <w:r>
              <w:rPr>
                <w:rFonts w:ascii="Verdana" w:hAnsi="Verdana"/>
                <w:b/>
                <w:sz w:val="18"/>
                <w:szCs w:val="18"/>
              </w:rPr>
              <w:t xml:space="preserve"> </w:t>
            </w:r>
            <w:r>
              <w:rPr>
                <w:rFonts w:ascii="Verdana" w:hAnsi="Verdana"/>
                <w:b/>
                <w:sz w:val="18"/>
                <w:szCs w:val="18"/>
              </w:rPr>
              <w:tab/>
            </w:r>
            <w:r>
              <w:rPr>
                <w:rFonts w:ascii="Verdana" w:hAnsi="Verdana"/>
                <w:b/>
                <w:sz w:val="18"/>
                <w:szCs w:val="18"/>
              </w:rPr>
              <w:tab/>
            </w:r>
            <w:r>
              <w:rPr>
                <w:rFonts w:ascii="Verdana" w:hAnsi="Verdana"/>
                <w:b/>
                <w:sz w:val="18"/>
                <w:szCs w:val="18"/>
              </w:rPr>
              <w:tab/>
            </w:r>
            <w:r>
              <w:rPr>
                <w:rFonts w:ascii="Verdana" w:hAnsi="Verdana"/>
                <w:b/>
                <w:sz w:val="18"/>
                <w:szCs w:val="18"/>
              </w:rPr>
              <w:tab/>
            </w:r>
            <w:r>
              <w:rPr>
                <w:rFonts w:ascii="Verdana" w:hAnsi="Verdana"/>
                <w:b/>
                <w:sz w:val="18"/>
                <w:szCs w:val="18"/>
              </w:rPr>
              <w:tab/>
              <w:t>du 13/09/2018</w:t>
            </w:r>
          </w:p>
          <w:p>
            <w:pPr>
              <w:rPr>
                <w:rFonts w:ascii="Verdana" w:hAnsi="Verdana"/>
                <w:b/>
                <w:sz w:val="18"/>
                <w:szCs w:val="18"/>
              </w:rPr>
            </w:pPr>
          </w:p>
          <w:p>
            <w:pPr>
              <w:jc w:val="both"/>
              <w:rPr>
                <w:rFonts w:ascii="Verdana" w:hAnsi="Verdana"/>
                <w:b/>
                <w:sz w:val="18"/>
                <w:szCs w:val="18"/>
              </w:rPr>
            </w:pPr>
            <w:r>
              <w:rPr>
                <w:rFonts w:ascii="Verdana" w:hAnsi="Verdana"/>
                <w:b/>
                <w:sz w:val="18"/>
                <w:szCs w:val="18"/>
              </w:rPr>
              <w:t>Enseignement secondaire artistique à horaire réduit - Intervention de l’employeur dans les frais de transport en commun public et/ou dans l’utilisation de la bicyclette des membres du personnel</w:t>
            </w:r>
          </w:p>
        </w:tc>
      </w:tr>
      <w:tr>
        <w:trPr>
          <w:trHeight w:val="539"/>
        </w:trPr>
        <w:tc>
          <w:tcPr>
            <w:tcW w:w="2015" w:type="dxa"/>
            <w:vMerge/>
            <w:shd w:val="clear" w:color="auto" w:fill="auto"/>
          </w:tcPr>
          <w:p>
            <w:pPr>
              <w:jc w:val="center"/>
              <w:rPr>
                <w:rFonts w:ascii="Verdana" w:hAnsi="Verdana"/>
                <w:b/>
                <w:color w:val="FF0000"/>
                <w:sz w:val="16"/>
                <w:szCs w:val="16"/>
              </w:rPr>
            </w:pPr>
          </w:p>
        </w:tc>
        <w:tc>
          <w:tcPr>
            <w:tcW w:w="7813" w:type="dxa"/>
            <w:tcBorders>
              <w:top w:val="single" w:sz="4" w:space="0" w:color="auto"/>
            </w:tcBorders>
            <w:shd w:val="clear" w:color="auto" w:fill="auto"/>
            <w:vAlign w:val="center"/>
          </w:tcPr>
          <w:p>
            <w:pPr>
              <w:rPr>
                <w:rFonts w:ascii="Verdana" w:hAnsi="Verdana"/>
                <w:b/>
                <w:i/>
                <w:color w:val="000000"/>
                <w:sz w:val="18"/>
                <w:szCs w:val="18"/>
                <w:u w:val="single"/>
              </w:rPr>
            </w:pPr>
            <w:r>
              <w:rPr>
                <w:b/>
                <w:i/>
                <w:noProof/>
                <w:color w:val="000000"/>
                <w:u w:val="single"/>
              </w:rPr>
              <w:t>Cette circulaire remplace la circulaire n° 5438 du 08/10/2015.</w:t>
            </w:r>
          </w:p>
        </w:tc>
      </w:tr>
    </w:tbl>
    <w:p>
      <w:pPr>
        <w:rPr>
          <w:sz w:val="20"/>
          <w:szCs w:val="20"/>
        </w:rPr>
      </w:pPr>
    </w:p>
    <w:tbl>
      <w:tblPr>
        <w:tblW w:w="10368" w:type="dxa"/>
        <w:tblLayout w:type="fixed"/>
        <w:tblLook w:val="01E0" w:firstRow="1" w:lastRow="1" w:firstColumn="1" w:lastColumn="1" w:noHBand="0" w:noVBand="0"/>
      </w:tblPr>
      <w:tblGrid>
        <w:gridCol w:w="4788"/>
        <w:gridCol w:w="5040"/>
        <w:gridCol w:w="540"/>
      </w:tblGrid>
      <w:tr>
        <w:trPr>
          <w:trHeight w:val="8714"/>
        </w:trPr>
        <w:tc>
          <w:tcPr>
            <w:tcW w:w="4788" w:type="dxa"/>
            <w:tcBorders>
              <w:top w:val="single" w:sz="4" w:space="0" w:color="auto"/>
              <w:left w:val="single" w:sz="4" w:space="0" w:color="auto"/>
              <w:bottom w:val="single" w:sz="4" w:space="0" w:color="auto"/>
              <w:right w:val="single" w:sz="4" w:space="0" w:color="auto"/>
            </w:tcBorders>
            <w:shd w:val="clear" w:color="auto" w:fill="auto"/>
          </w:tcPr>
          <w:p>
            <w:pPr>
              <w:ind w:left="180" w:hanging="180"/>
              <w:rPr>
                <w:rFonts w:ascii="Verdana" w:hAnsi="Verdana"/>
                <w:b/>
                <w:sz w:val="18"/>
                <w:szCs w:val="18"/>
              </w:rPr>
            </w:pPr>
          </w:p>
          <w:p>
            <w:pPr>
              <w:shd w:val="clear" w:color="auto" w:fill="D9D9D9"/>
              <w:ind w:left="180" w:hanging="180"/>
              <w:rPr>
                <w:rFonts w:ascii="Verdana" w:hAnsi="Verdana"/>
                <w:sz w:val="18"/>
                <w:szCs w:val="18"/>
              </w:rPr>
            </w:pPr>
            <w:r>
              <w:rPr>
                <w:rFonts w:ascii="Verdana" w:hAnsi="Verdana"/>
                <w:b/>
                <w:sz w:val="18"/>
                <w:szCs w:val="18"/>
              </w:rPr>
              <w:t>Réseaux et niveaux concernés</w:t>
            </w:r>
          </w:p>
          <w:p>
            <w:pPr>
              <w:ind w:left="180" w:hanging="180"/>
              <w:rPr>
                <w:rFonts w:ascii="Verdana" w:hAnsi="Verdana"/>
                <w:sz w:val="18"/>
                <w:szCs w:val="18"/>
              </w:rPr>
            </w:pPr>
          </w:p>
          <w:p>
            <w:pPr>
              <w:ind w:left="180" w:hanging="180"/>
              <w:rPr>
                <w:rFonts w:ascii="Verdana" w:hAnsi="Verdana"/>
                <w:sz w:val="18"/>
                <w:szCs w:val="18"/>
              </w:rPr>
            </w:pPr>
            <w:r>
              <w:rPr>
                <w:rFonts w:ascii="Verdana" w:hAnsi="Verdana"/>
                <w:sz w:val="18"/>
                <w:szCs w:val="18"/>
              </w:rPr>
              <w:fldChar w:fldCharType="begin">
                <w:ffData>
                  <w:name w:val="CaseACocher3"/>
                  <w:enabled/>
                  <w:calcOnExit w:val="0"/>
                  <w:checkBox>
                    <w:sizeAuto/>
                    <w:default w:val="0"/>
                  </w:checkBox>
                </w:ffData>
              </w:fldChar>
            </w:r>
            <w:bookmarkStart w:id="1" w:name="CaseACocher3"/>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1"/>
            <w:r>
              <w:rPr>
                <w:rFonts w:ascii="Verdana" w:hAnsi="Verdana"/>
                <w:sz w:val="18"/>
                <w:szCs w:val="18"/>
              </w:rPr>
              <w:t xml:space="preserve"> Fédération Wallonie-  Bruxelles </w:t>
            </w:r>
          </w:p>
          <w:p>
            <w:pPr>
              <w:ind w:left="180" w:hanging="180"/>
              <w:rPr>
                <w:rFonts w:ascii="Verdana" w:hAnsi="Verdana"/>
                <w:sz w:val="18"/>
                <w:szCs w:val="18"/>
              </w:rPr>
            </w:pPr>
          </w:p>
          <w:p>
            <w:pPr>
              <w:ind w:left="180" w:hanging="180"/>
              <w:rPr>
                <w:rFonts w:ascii="Verdana" w:hAnsi="Verdana"/>
                <w:sz w:val="18"/>
                <w:szCs w:val="18"/>
              </w:rPr>
            </w:pPr>
            <w:r>
              <w:rPr>
                <w:rFonts w:ascii="Verdana" w:hAnsi="Verdana"/>
                <w:sz w:val="18"/>
                <w:szCs w:val="18"/>
              </w:rPr>
              <w:fldChar w:fldCharType="begin">
                <w:ffData>
                  <w:name w:val="CaseACocher4"/>
                  <w:enabled/>
                  <w:calcOnExit w:val="0"/>
                  <w:checkBox>
                    <w:sizeAuto/>
                    <w:default w:val="0"/>
                    <w:checked/>
                  </w:checkBox>
                </w:ffData>
              </w:fldChar>
            </w:r>
            <w:bookmarkStart w:id="2" w:name="CaseACocher4"/>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2"/>
            <w:r>
              <w:rPr>
                <w:rFonts w:ascii="Verdana" w:hAnsi="Verdana"/>
                <w:sz w:val="18"/>
                <w:szCs w:val="18"/>
              </w:rPr>
              <w:t xml:space="preserve">  Libre subventionné</w:t>
            </w:r>
          </w:p>
          <w:p>
            <w:pPr>
              <w:tabs>
                <w:tab w:val="left" w:pos="270"/>
              </w:tabs>
              <w:ind w:left="96"/>
              <w:rPr>
                <w:rFonts w:ascii="Verdana" w:hAnsi="Verdana"/>
                <w:sz w:val="18"/>
                <w:szCs w:val="18"/>
              </w:rPr>
            </w:pPr>
            <w:r>
              <w:rPr>
                <w:rFonts w:ascii="Verdana" w:hAnsi="Verdana"/>
                <w:sz w:val="18"/>
                <w:szCs w:val="18"/>
              </w:rPr>
              <w:fldChar w:fldCharType="begin">
                <w:ffData>
                  <w:name w:val="CaseACocher5"/>
                  <w:enabled/>
                  <w:calcOnExit w:val="0"/>
                  <w:checkBox>
                    <w:sizeAuto/>
                    <w:default w:val="0"/>
                    <w:checked/>
                  </w:checkBox>
                </w:ffData>
              </w:fldChar>
            </w:r>
            <w:bookmarkStart w:id="3" w:name="CaseACocher5"/>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3"/>
            <w:r>
              <w:rPr>
                <w:rFonts w:ascii="Verdana" w:hAnsi="Verdana"/>
                <w:sz w:val="18"/>
                <w:szCs w:val="18"/>
              </w:rPr>
              <w:t xml:space="preserve">libre confessionnel </w:t>
            </w:r>
          </w:p>
          <w:p>
            <w:pPr>
              <w:ind w:left="96"/>
              <w:rPr>
                <w:rFonts w:ascii="Verdana" w:hAnsi="Verdana"/>
                <w:sz w:val="18"/>
                <w:szCs w:val="18"/>
              </w:rPr>
            </w:pPr>
            <w:r>
              <w:rPr>
                <w:rFonts w:ascii="Verdana" w:hAnsi="Verdana"/>
                <w:sz w:val="18"/>
                <w:szCs w:val="18"/>
              </w:rPr>
              <w:fldChar w:fldCharType="begin">
                <w:ffData>
                  <w:name w:val="CaseACocher6"/>
                  <w:enabled/>
                  <w:calcOnExit w:val="0"/>
                  <w:checkBox>
                    <w:sizeAuto/>
                    <w:default w:val="0"/>
                    <w:checked/>
                  </w:checkBox>
                </w:ffData>
              </w:fldChar>
            </w:r>
            <w:bookmarkStart w:id="4" w:name="CaseACocher6"/>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4"/>
            <w:r>
              <w:rPr>
                <w:rFonts w:ascii="Verdana" w:hAnsi="Verdana"/>
                <w:sz w:val="18"/>
                <w:szCs w:val="18"/>
              </w:rPr>
              <w:t xml:space="preserve">libre non confessionnel </w:t>
            </w:r>
          </w:p>
          <w:p>
            <w:pPr>
              <w:ind w:left="180" w:hanging="180"/>
              <w:rPr>
                <w:rFonts w:ascii="Verdana" w:hAnsi="Verdana"/>
                <w:sz w:val="18"/>
                <w:szCs w:val="18"/>
              </w:rPr>
            </w:pPr>
          </w:p>
          <w:p>
            <w:pPr>
              <w:ind w:left="180" w:hanging="180"/>
              <w:rPr>
                <w:rFonts w:ascii="Verdana" w:hAnsi="Verdana"/>
                <w:sz w:val="18"/>
                <w:szCs w:val="18"/>
              </w:rPr>
            </w:pPr>
            <w:r>
              <w:rPr>
                <w:rFonts w:ascii="Verdana" w:hAnsi="Verdana"/>
                <w:sz w:val="18"/>
                <w:szCs w:val="18"/>
              </w:rPr>
              <w:fldChar w:fldCharType="begin">
                <w:ffData>
                  <w:name w:val="CaseACocher7"/>
                  <w:enabled/>
                  <w:calcOnExit w:val="0"/>
                  <w:checkBox>
                    <w:sizeAuto/>
                    <w:default w:val="0"/>
                    <w:checked/>
                  </w:checkBox>
                </w:ffData>
              </w:fldChar>
            </w:r>
            <w:bookmarkStart w:id="5" w:name="CaseACocher7"/>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5"/>
            <w:r>
              <w:rPr>
                <w:rFonts w:ascii="Verdana" w:hAnsi="Verdana"/>
                <w:sz w:val="18"/>
                <w:szCs w:val="18"/>
              </w:rPr>
              <w:t>Officiel subventionné</w:t>
            </w:r>
          </w:p>
          <w:p>
            <w:pPr>
              <w:ind w:left="180" w:hanging="180"/>
              <w:rPr>
                <w:rFonts w:ascii="Verdana" w:hAnsi="Verdana"/>
                <w:sz w:val="18"/>
                <w:szCs w:val="18"/>
              </w:rPr>
            </w:pPr>
          </w:p>
          <w:p>
            <w:pPr>
              <w:ind w:left="180" w:hanging="180"/>
              <w:rPr>
                <w:rFonts w:ascii="Verdana" w:hAnsi="Verdana"/>
                <w:sz w:val="18"/>
                <w:szCs w:val="18"/>
              </w:rPr>
            </w:pPr>
            <w:r>
              <w:rPr>
                <w:rFonts w:ascii="Verdana" w:hAnsi="Verdana"/>
                <w:sz w:val="18"/>
                <w:szCs w:val="18"/>
              </w:rPr>
              <w:fldChar w:fldCharType="begin">
                <w:ffData>
                  <w:name w:val=""/>
                  <w:enabled/>
                  <w:calcOnExit w:val="0"/>
                  <w:checkBox>
                    <w:sizeAuto/>
                    <w:default w:val="0"/>
                    <w:checked/>
                  </w:checkBox>
                </w:ffData>
              </w:fldChar>
            </w:r>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r>
              <w:rPr>
                <w:rFonts w:ascii="Verdana" w:hAnsi="Verdana"/>
                <w:sz w:val="18"/>
                <w:szCs w:val="18"/>
              </w:rPr>
              <w:t xml:space="preserve"> Niveaux : ESAHR</w:t>
            </w:r>
          </w:p>
          <w:p>
            <w:pPr>
              <w:tabs>
                <w:tab w:val="left" w:pos="1260"/>
              </w:tabs>
              <w:rPr>
                <w:rFonts w:ascii="Verdana" w:hAnsi="Verdana"/>
                <w:sz w:val="18"/>
                <w:szCs w:val="18"/>
              </w:rPr>
            </w:pPr>
            <w:r>
              <w:rPr>
                <w:rFonts w:ascii="Verdana" w:hAnsi="Verdana"/>
                <w:color w:val="FF0000"/>
                <w:sz w:val="18"/>
                <w:szCs w:val="18"/>
              </w:rPr>
              <w:br/>
            </w:r>
          </w:p>
          <w:p>
            <w:pPr>
              <w:tabs>
                <w:tab w:val="left" w:pos="1260"/>
              </w:tabs>
              <w:rPr>
                <w:rFonts w:ascii="Verdana" w:hAnsi="Verdana"/>
                <w:color w:val="FF0000"/>
                <w:sz w:val="18"/>
                <w:szCs w:val="18"/>
              </w:rPr>
            </w:pPr>
          </w:p>
          <w:p>
            <w:pPr>
              <w:shd w:val="clear" w:color="auto" w:fill="D9D9D9"/>
              <w:ind w:left="180" w:hanging="180"/>
              <w:rPr>
                <w:rFonts w:ascii="Verdana" w:hAnsi="Verdana"/>
                <w:sz w:val="18"/>
                <w:szCs w:val="18"/>
              </w:rPr>
            </w:pPr>
            <w:r>
              <w:rPr>
                <w:rFonts w:ascii="Verdana" w:hAnsi="Verdana"/>
                <w:b/>
                <w:sz w:val="18"/>
                <w:szCs w:val="18"/>
              </w:rPr>
              <w:t>Type de circulaire</w:t>
            </w:r>
          </w:p>
          <w:p>
            <w:pPr>
              <w:tabs>
                <w:tab w:val="left" w:pos="5580"/>
              </w:tabs>
              <w:ind w:left="180" w:hanging="180"/>
              <w:rPr>
                <w:rFonts w:ascii="Verdana" w:hAnsi="Verdana"/>
                <w:sz w:val="18"/>
                <w:szCs w:val="18"/>
              </w:rPr>
            </w:pPr>
          </w:p>
          <w:p>
            <w:pPr>
              <w:tabs>
                <w:tab w:val="left" w:pos="5580"/>
              </w:tabs>
              <w:ind w:left="180" w:hanging="180"/>
              <w:rPr>
                <w:rFonts w:ascii="Verdana" w:hAnsi="Verdana"/>
                <w:sz w:val="18"/>
                <w:szCs w:val="18"/>
              </w:rPr>
            </w:pPr>
            <w:r>
              <w:rPr>
                <w:rFonts w:ascii="Verdana" w:hAnsi="Verdana"/>
                <w:sz w:val="18"/>
                <w:szCs w:val="18"/>
              </w:rPr>
              <w:fldChar w:fldCharType="begin">
                <w:ffData>
                  <w:name w:val="CaseACocher9"/>
                  <w:enabled/>
                  <w:calcOnExit w:val="0"/>
                  <w:checkBox>
                    <w:sizeAuto/>
                    <w:default w:val="0"/>
                    <w:checked/>
                  </w:checkBox>
                </w:ffData>
              </w:fldChar>
            </w:r>
            <w:bookmarkStart w:id="6" w:name="CaseACocher9"/>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6"/>
            <w:r>
              <w:rPr>
                <w:rFonts w:ascii="Verdana" w:hAnsi="Verdana"/>
                <w:sz w:val="18"/>
                <w:szCs w:val="18"/>
              </w:rPr>
              <w:t xml:space="preserve"> Circulaire administrative</w:t>
            </w:r>
          </w:p>
          <w:p>
            <w:pPr>
              <w:tabs>
                <w:tab w:val="left" w:pos="5580"/>
              </w:tabs>
              <w:ind w:left="180" w:hanging="180"/>
              <w:rPr>
                <w:rFonts w:ascii="Verdana" w:hAnsi="Verdana"/>
                <w:sz w:val="18"/>
                <w:szCs w:val="18"/>
              </w:rPr>
            </w:pPr>
          </w:p>
          <w:p>
            <w:pPr>
              <w:tabs>
                <w:tab w:val="left" w:pos="5580"/>
              </w:tabs>
              <w:ind w:left="180" w:hanging="180"/>
              <w:rPr>
                <w:rFonts w:ascii="Verdana" w:hAnsi="Verdana"/>
                <w:sz w:val="18"/>
                <w:szCs w:val="18"/>
              </w:rPr>
            </w:pPr>
            <w:r>
              <w:rPr>
                <w:rFonts w:ascii="Verdana" w:hAnsi="Verdana"/>
                <w:sz w:val="18"/>
                <w:szCs w:val="18"/>
              </w:rPr>
              <w:fldChar w:fldCharType="begin">
                <w:ffData>
                  <w:name w:val="CaseACocher10"/>
                  <w:enabled/>
                  <w:calcOnExit w:val="0"/>
                  <w:checkBox>
                    <w:sizeAuto/>
                    <w:default w:val="0"/>
                    <w:checked w:val="0"/>
                  </w:checkBox>
                </w:ffData>
              </w:fldChar>
            </w:r>
            <w:bookmarkStart w:id="7" w:name="CaseACocher10"/>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7"/>
            <w:r>
              <w:rPr>
                <w:rFonts w:ascii="Verdana" w:hAnsi="Verdana"/>
                <w:sz w:val="18"/>
                <w:szCs w:val="18"/>
              </w:rPr>
              <w:t xml:space="preserve"> Circulaire informative</w:t>
            </w:r>
          </w:p>
          <w:p>
            <w:pPr>
              <w:tabs>
                <w:tab w:val="left" w:pos="5580"/>
              </w:tabs>
              <w:ind w:left="180" w:hanging="180"/>
              <w:rPr>
                <w:rFonts w:ascii="Verdana" w:hAnsi="Verdana"/>
                <w:sz w:val="18"/>
                <w:szCs w:val="18"/>
              </w:rPr>
            </w:pPr>
            <w:r>
              <w:rPr>
                <w:rFonts w:ascii="Verdana" w:hAnsi="Verdana"/>
                <w:sz w:val="18"/>
                <w:szCs w:val="18"/>
              </w:rPr>
              <w:tab/>
            </w:r>
          </w:p>
          <w:p>
            <w:pPr>
              <w:shd w:val="clear" w:color="auto" w:fill="D9D9D9"/>
              <w:ind w:left="180" w:hanging="180"/>
              <w:rPr>
                <w:rFonts w:ascii="Verdana" w:hAnsi="Verdana"/>
                <w:sz w:val="18"/>
                <w:szCs w:val="18"/>
              </w:rPr>
            </w:pPr>
            <w:r>
              <w:rPr>
                <w:rFonts w:ascii="Verdana" w:hAnsi="Verdana"/>
                <w:b/>
                <w:sz w:val="18"/>
                <w:szCs w:val="18"/>
              </w:rPr>
              <w:t>Période de validité</w:t>
            </w:r>
          </w:p>
          <w:p>
            <w:pPr>
              <w:tabs>
                <w:tab w:val="left" w:pos="3420"/>
                <w:tab w:val="left" w:pos="6840"/>
              </w:tabs>
              <w:ind w:left="180" w:hanging="180"/>
              <w:rPr>
                <w:rFonts w:ascii="Verdana" w:hAnsi="Verdana"/>
                <w:sz w:val="18"/>
                <w:szCs w:val="18"/>
              </w:rPr>
            </w:pPr>
          </w:p>
          <w:p>
            <w:pPr>
              <w:tabs>
                <w:tab w:val="left" w:pos="3420"/>
                <w:tab w:val="left" w:pos="6840"/>
              </w:tabs>
              <w:ind w:left="180" w:hanging="180"/>
              <w:rPr>
                <w:rFonts w:ascii="Verdana" w:hAnsi="Verdana"/>
                <w:color w:val="000000"/>
                <w:sz w:val="18"/>
                <w:szCs w:val="18"/>
              </w:rPr>
            </w:pPr>
            <w:r>
              <w:rPr>
                <w:rFonts w:ascii="Verdana" w:hAnsi="Verdana"/>
                <w:sz w:val="18"/>
                <w:szCs w:val="18"/>
              </w:rPr>
              <w:fldChar w:fldCharType="begin">
                <w:ffData>
                  <w:name w:val="CaseACocher11"/>
                  <w:enabled/>
                  <w:calcOnExit w:val="0"/>
                  <w:checkBox>
                    <w:sizeAuto/>
                    <w:default w:val="1"/>
                  </w:checkBox>
                </w:ffData>
              </w:fldChar>
            </w:r>
            <w:bookmarkStart w:id="8" w:name="CaseACocher11"/>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8"/>
            <w:r>
              <w:rPr>
                <w:rFonts w:ascii="Verdana" w:hAnsi="Verdana"/>
                <w:sz w:val="18"/>
                <w:szCs w:val="18"/>
              </w:rPr>
              <w:t xml:space="preserve"> A partir du  </w:t>
            </w:r>
            <w:bookmarkStart w:id="9" w:name="Texte29"/>
            <w:r>
              <w:rPr>
                <w:rFonts w:ascii="Verdana" w:hAnsi="Verdana"/>
                <w:sz w:val="18"/>
                <w:szCs w:val="18"/>
              </w:rPr>
              <w:t xml:space="preserve">1er </w:t>
            </w:r>
            <w:bookmarkEnd w:id="9"/>
            <w:r>
              <w:rPr>
                <w:rFonts w:ascii="Verdana" w:hAnsi="Verdana"/>
                <w:sz w:val="18"/>
                <w:szCs w:val="18"/>
              </w:rPr>
              <w:t xml:space="preserve"> janvier 2018</w:t>
            </w:r>
          </w:p>
          <w:p>
            <w:pPr>
              <w:tabs>
                <w:tab w:val="left" w:pos="3420"/>
                <w:tab w:val="left" w:pos="6840"/>
              </w:tabs>
              <w:ind w:left="180" w:hanging="180"/>
              <w:rPr>
                <w:rFonts w:ascii="Verdana" w:hAnsi="Verdana"/>
                <w:color w:val="000000"/>
                <w:sz w:val="18"/>
                <w:szCs w:val="18"/>
              </w:rPr>
            </w:pPr>
            <w:r>
              <w:rPr>
                <w:rFonts w:ascii="Verdana" w:hAnsi="Verdana"/>
                <w:color w:val="000000"/>
                <w:sz w:val="18"/>
                <w:szCs w:val="18"/>
              </w:rPr>
              <w:t xml:space="preserve">                                       </w:t>
            </w:r>
          </w:p>
          <w:bookmarkStart w:id="10" w:name="CaseACocher12"/>
          <w:p>
            <w:pPr>
              <w:tabs>
                <w:tab w:val="left" w:pos="3420"/>
                <w:tab w:val="left" w:pos="6840"/>
              </w:tabs>
              <w:ind w:left="180" w:hanging="180"/>
              <w:rPr>
                <w:rFonts w:ascii="Verdana" w:hAnsi="Verdana"/>
                <w:color w:val="000000"/>
                <w:sz w:val="18"/>
                <w:szCs w:val="18"/>
              </w:rPr>
            </w:pPr>
            <w:r>
              <w:rPr>
                <w:rFonts w:ascii="Verdana" w:hAnsi="Verdana"/>
                <w:color w:val="000000"/>
                <w:sz w:val="18"/>
                <w:szCs w:val="18"/>
              </w:rPr>
              <w:fldChar w:fldCharType="begin">
                <w:ffData>
                  <w:name w:val="CaseACocher12"/>
                  <w:enabled w:val="0"/>
                  <w:calcOnExit w:val="0"/>
                  <w:checkBox>
                    <w:sizeAuto/>
                    <w:default w:val="0"/>
                  </w:checkBox>
                </w:ffData>
              </w:fldChar>
            </w:r>
            <w:r>
              <w:rPr>
                <w:rFonts w:ascii="Verdana" w:hAnsi="Verdana"/>
                <w:color w:val="000000"/>
                <w:sz w:val="18"/>
                <w:szCs w:val="18"/>
              </w:rPr>
              <w:instrText xml:space="preserve"> FORMCHECKBOX </w:instrText>
            </w:r>
            <w:r>
              <w:rPr>
                <w:rFonts w:ascii="Verdana" w:hAnsi="Verdana"/>
                <w:color w:val="000000"/>
                <w:sz w:val="18"/>
                <w:szCs w:val="18"/>
              </w:rPr>
            </w:r>
            <w:r>
              <w:rPr>
                <w:rFonts w:ascii="Verdana" w:hAnsi="Verdana"/>
                <w:color w:val="000000"/>
                <w:sz w:val="18"/>
                <w:szCs w:val="18"/>
              </w:rPr>
              <w:fldChar w:fldCharType="separate"/>
            </w:r>
            <w:r>
              <w:rPr>
                <w:rFonts w:ascii="Verdana" w:hAnsi="Verdana"/>
                <w:color w:val="000000"/>
                <w:sz w:val="18"/>
                <w:szCs w:val="18"/>
              </w:rPr>
              <w:fldChar w:fldCharType="end"/>
            </w:r>
            <w:bookmarkEnd w:id="10"/>
            <w:r>
              <w:rPr>
                <w:rFonts w:ascii="Verdana" w:hAnsi="Verdana"/>
                <w:color w:val="000000"/>
                <w:sz w:val="18"/>
                <w:szCs w:val="18"/>
              </w:rPr>
              <w:t xml:space="preserve"> Du  au </w:t>
            </w:r>
          </w:p>
          <w:p>
            <w:pPr>
              <w:ind w:left="180" w:hanging="180"/>
              <w:rPr>
                <w:rFonts w:ascii="Verdana" w:hAnsi="Verdana"/>
                <w:sz w:val="18"/>
                <w:szCs w:val="18"/>
              </w:rPr>
            </w:pPr>
          </w:p>
          <w:p>
            <w:pPr>
              <w:shd w:val="clear" w:color="auto" w:fill="D9D9D9"/>
              <w:ind w:left="180" w:hanging="180"/>
              <w:rPr>
                <w:rFonts w:ascii="Verdana" w:hAnsi="Verdana"/>
                <w:sz w:val="18"/>
                <w:szCs w:val="18"/>
              </w:rPr>
            </w:pPr>
            <w:r>
              <w:rPr>
                <w:rFonts w:ascii="Verdana" w:hAnsi="Verdana"/>
                <w:b/>
                <w:sz w:val="18"/>
                <w:szCs w:val="18"/>
              </w:rPr>
              <w:t>Documents à renvoyer</w:t>
            </w:r>
          </w:p>
          <w:p>
            <w:pPr>
              <w:tabs>
                <w:tab w:val="left" w:pos="3420"/>
                <w:tab w:val="left" w:pos="6840"/>
              </w:tabs>
              <w:ind w:left="180" w:hanging="180"/>
              <w:rPr>
                <w:rFonts w:ascii="Verdana" w:hAnsi="Verdana"/>
                <w:sz w:val="18"/>
                <w:szCs w:val="18"/>
              </w:rPr>
            </w:pPr>
          </w:p>
          <w:bookmarkStart w:id="11" w:name="CaseACocher13"/>
          <w:p>
            <w:pPr>
              <w:tabs>
                <w:tab w:val="left" w:pos="3420"/>
                <w:tab w:val="left" w:pos="6840"/>
              </w:tabs>
              <w:ind w:left="180" w:hanging="180"/>
              <w:rPr>
                <w:rFonts w:ascii="Verdana" w:hAnsi="Verdana"/>
                <w:sz w:val="18"/>
                <w:szCs w:val="18"/>
              </w:rPr>
            </w:pPr>
            <w:r>
              <w:rPr>
                <w:rFonts w:ascii="Verdana" w:hAnsi="Verdana"/>
                <w:sz w:val="18"/>
                <w:szCs w:val="18"/>
              </w:rPr>
              <w:fldChar w:fldCharType="begin">
                <w:ffData>
                  <w:name w:val="CaseACocher13"/>
                  <w:enabled w:val="0"/>
                  <w:calcOnExit w:val="0"/>
                  <w:checkBox>
                    <w:sizeAuto/>
                    <w:default w:val="0"/>
                  </w:checkBox>
                </w:ffData>
              </w:fldChar>
            </w:r>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11"/>
            <w:r>
              <w:rPr>
                <w:rFonts w:ascii="Verdana" w:hAnsi="Verdana"/>
                <w:sz w:val="18"/>
                <w:szCs w:val="18"/>
              </w:rPr>
              <w:t xml:space="preserve"> Oui </w:t>
            </w:r>
          </w:p>
          <w:p>
            <w:pPr>
              <w:tabs>
                <w:tab w:val="left" w:pos="3420"/>
                <w:tab w:val="left" w:pos="6840"/>
              </w:tabs>
              <w:ind w:left="180" w:hanging="180"/>
              <w:rPr>
                <w:rFonts w:ascii="Verdana" w:hAnsi="Verdana"/>
                <w:sz w:val="18"/>
                <w:szCs w:val="18"/>
              </w:rPr>
            </w:pPr>
          </w:p>
          <w:bookmarkStart w:id="12" w:name="CaseACocher14"/>
          <w:p>
            <w:pPr>
              <w:ind w:left="96"/>
              <w:rPr>
                <w:rFonts w:ascii="Verdana" w:hAnsi="Verdana"/>
                <w:sz w:val="18"/>
                <w:szCs w:val="18"/>
              </w:rPr>
            </w:pPr>
            <w:r>
              <w:rPr>
                <w:rFonts w:ascii="Verdana" w:hAnsi="Verdana"/>
                <w:sz w:val="18"/>
                <w:szCs w:val="18"/>
              </w:rPr>
              <w:fldChar w:fldCharType="begin">
                <w:ffData>
                  <w:name w:val="CaseACocher14"/>
                  <w:enabled w:val="0"/>
                  <w:calcOnExit w:val="0"/>
                  <w:checkBox>
                    <w:sizeAuto/>
                    <w:default w:val="0"/>
                  </w:checkBox>
                </w:ffData>
              </w:fldChar>
            </w:r>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separate"/>
            </w:r>
            <w:r>
              <w:rPr>
                <w:rFonts w:ascii="Verdana" w:hAnsi="Verdana"/>
                <w:sz w:val="18"/>
                <w:szCs w:val="18"/>
              </w:rPr>
              <w:fldChar w:fldCharType="end"/>
            </w:r>
            <w:bookmarkEnd w:id="12"/>
            <w:r>
              <w:rPr>
                <w:rFonts w:ascii="Verdana" w:hAnsi="Verdana"/>
                <w:sz w:val="18"/>
                <w:szCs w:val="18"/>
              </w:rPr>
              <w:t xml:space="preserve"> Date limite : </w:t>
            </w:r>
          </w:p>
          <w:bookmarkStart w:id="13" w:name="_GoBack"/>
          <w:p>
            <w:pPr>
              <w:ind w:left="96"/>
              <w:rPr>
                <w:rFonts w:ascii="Verdana" w:hAnsi="Verdana"/>
                <w:sz w:val="18"/>
                <w:szCs w:val="18"/>
              </w:rPr>
            </w:pPr>
            <w:r>
              <w:rPr>
                <w:rFonts w:ascii="Verdana" w:hAnsi="Verdana"/>
                <w:sz w:val="18"/>
                <w:szCs w:val="18"/>
              </w:rPr>
              <w:fldChar w:fldCharType="begin">
                <w:ffData>
                  <w:name w:val="CaseACocher15"/>
                  <w:enabled/>
                  <w:calcOnExit w:val="0"/>
                  <w:checkBox>
                    <w:sizeAuto/>
                    <w:default w:val="1"/>
                  </w:checkBox>
                </w:ffData>
              </w:fldChar>
            </w:r>
            <w:bookmarkStart w:id="14" w:name="CaseACocher15"/>
            <w:r>
              <w:rPr>
                <w:rFonts w:ascii="Verdana" w:hAnsi="Verdana"/>
                <w:sz w:val="18"/>
                <w:szCs w:val="18"/>
              </w:rPr>
              <w:instrText xml:space="preserve"> FORMCHECKBOX </w:instrText>
            </w:r>
            <w:r>
              <w:rPr>
                <w:rFonts w:ascii="Verdana" w:hAnsi="Verdana"/>
                <w:sz w:val="18"/>
                <w:szCs w:val="18"/>
              </w:rPr>
            </w:r>
            <w:r>
              <w:rPr>
                <w:rFonts w:ascii="Verdana" w:hAnsi="Verdana"/>
                <w:sz w:val="18"/>
                <w:szCs w:val="18"/>
              </w:rPr>
              <w:fldChar w:fldCharType="end"/>
            </w:r>
            <w:bookmarkEnd w:id="14"/>
            <w:bookmarkEnd w:id="13"/>
            <w:r>
              <w:rPr>
                <w:rFonts w:ascii="Verdana" w:hAnsi="Verdana"/>
                <w:sz w:val="18"/>
                <w:szCs w:val="18"/>
              </w:rPr>
              <w:t xml:space="preserve"> Voir dates figurant dans la circulaire </w:t>
            </w:r>
          </w:p>
          <w:p>
            <w:pPr>
              <w:tabs>
                <w:tab w:val="left" w:pos="3420"/>
                <w:tab w:val="left" w:pos="6840"/>
              </w:tabs>
              <w:rPr>
                <w:rFonts w:ascii="Verdana" w:hAnsi="Verdana"/>
                <w:sz w:val="18"/>
                <w:szCs w:val="18"/>
              </w:rPr>
            </w:pPr>
          </w:p>
          <w:p>
            <w:pPr>
              <w:shd w:val="clear" w:color="auto" w:fill="E6E6E6"/>
              <w:ind w:left="180" w:hanging="180"/>
              <w:rPr>
                <w:rFonts w:ascii="Verdana" w:hAnsi="Verdana"/>
                <w:sz w:val="18"/>
                <w:szCs w:val="18"/>
                <w:shd w:val="clear" w:color="auto" w:fill="E6E6E6"/>
              </w:rPr>
            </w:pPr>
            <w:r>
              <w:rPr>
                <w:rFonts w:ascii="Verdana" w:hAnsi="Verdana"/>
                <w:b/>
                <w:sz w:val="18"/>
                <w:szCs w:val="18"/>
                <w:shd w:val="clear" w:color="auto" w:fill="E6E6E6"/>
              </w:rPr>
              <w:t>Mot-clé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5"/>
              <w:gridCol w:w="415"/>
            </w:tblGrid>
            <w:tr>
              <w:trPr>
                <w:trHeight w:val="1096"/>
              </w:trPr>
              <w:tc>
                <w:tcPr>
                  <w:tcW w:w="7375" w:type="dxa"/>
                  <w:tcBorders>
                    <w:top w:val="nil"/>
                    <w:left w:val="nil"/>
                    <w:bottom w:val="nil"/>
                    <w:right w:val="nil"/>
                  </w:tcBorders>
                  <w:shd w:val="clear" w:color="auto" w:fill="auto"/>
                </w:tcPr>
                <w:p>
                  <w:pPr>
                    <w:autoSpaceDE w:val="0"/>
                    <w:autoSpaceDN w:val="0"/>
                    <w:adjustRightInd w:val="0"/>
                    <w:ind w:left="180" w:hanging="180"/>
                    <w:rPr>
                      <w:rFonts w:ascii="Verdana" w:hAnsi="Verdana"/>
                      <w:color w:val="000000"/>
                      <w:sz w:val="18"/>
                      <w:szCs w:val="18"/>
                    </w:rPr>
                  </w:pPr>
                </w:p>
                <w:p>
                  <w:pPr>
                    <w:tabs>
                      <w:tab w:val="left" w:pos="3420"/>
                      <w:tab w:val="left" w:pos="6840"/>
                    </w:tabs>
                    <w:ind w:left="180" w:hanging="180"/>
                    <w:rPr>
                      <w:rFonts w:ascii="Verdana" w:hAnsi="Verdana"/>
                      <w:sz w:val="18"/>
                      <w:szCs w:val="18"/>
                    </w:rPr>
                  </w:pPr>
                  <w:r>
                    <w:rPr>
                      <w:rFonts w:ascii="Verdana" w:hAnsi="Verdana"/>
                      <w:sz w:val="18"/>
                      <w:szCs w:val="18"/>
                    </w:rPr>
                    <w:t>- frais de transport;</w:t>
                  </w:r>
                </w:p>
                <w:p>
                  <w:pPr>
                    <w:tabs>
                      <w:tab w:val="left" w:pos="3420"/>
                      <w:tab w:val="left" w:pos="6840"/>
                    </w:tabs>
                    <w:ind w:left="180" w:hanging="180"/>
                    <w:rPr>
                      <w:rFonts w:ascii="Verdana" w:hAnsi="Verdana"/>
                      <w:sz w:val="18"/>
                      <w:szCs w:val="18"/>
                    </w:rPr>
                  </w:pPr>
                  <w:r>
                    <w:rPr>
                      <w:rFonts w:ascii="Verdana" w:hAnsi="Verdana"/>
                      <w:sz w:val="18"/>
                      <w:szCs w:val="18"/>
                    </w:rPr>
                    <w:t>- enseignement secondaire artistique à horaire</w:t>
                  </w:r>
                </w:p>
                <w:p>
                  <w:pPr>
                    <w:tabs>
                      <w:tab w:val="left" w:pos="3420"/>
                      <w:tab w:val="left" w:pos="6840"/>
                    </w:tabs>
                    <w:ind w:left="180" w:hanging="180"/>
                    <w:rPr>
                      <w:rFonts w:ascii="Verdana" w:hAnsi="Verdana"/>
                      <w:sz w:val="18"/>
                      <w:szCs w:val="18"/>
                    </w:rPr>
                  </w:pPr>
                  <w:r>
                    <w:rPr>
                      <w:rFonts w:ascii="Verdana" w:hAnsi="Verdana"/>
                      <w:sz w:val="18"/>
                      <w:szCs w:val="18"/>
                    </w:rPr>
                    <w:t xml:space="preserve"> réduit ;</w:t>
                  </w:r>
                </w:p>
                <w:p>
                  <w:pPr>
                    <w:autoSpaceDE w:val="0"/>
                    <w:autoSpaceDN w:val="0"/>
                    <w:adjustRightInd w:val="0"/>
                    <w:ind w:left="180" w:hanging="180"/>
                    <w:rPr>
                      <w:rFonts w:ascii="Verdana" w:hAnsi="Verdana"/>
                      <w:color w:val="000000"/>
                      <w:sz w:val="18"/>
                      <w:szCs w:val="18"/>
                    </w:rPr>
                  </w:pPr>
                </w:p>
                <w:p>
                  <w:pPr>
                    <w:autoSpaceDE w:val="0"/>
                    <w:autoSpaceDN w:val="0"/>
                    <w:adjustRightInd w:val="0"/>
                    <w:ind w:left="180" w:hanging="180"/>
                    <w:rPr>
                      <w:rFonts w:ascii="Verdana" w:hAnsi="Verdana"/>
                      <w:color w:val="000000"/>
                      <w:sz w:val="18"/>
                      <w:szCs w:val="18"/>
                    </w:rPr>
                  </w:pPr>
                </w:p>
                <w:p>
                  <w:pPr>
                    <w:autoSpaceDE w:val="0"/>
                    <w:autoSpaceDN w:val="0"/>
                    <w:adjustRightInd w:val="0"/>
                    <w:ind w:left="180" w:hanging="180"/>
                    <w:rPr>
                      <w:rFonts w:ascii="Verdana" w:hAnsi="Verdana"/>
                      <w:color w:val="FF0000"/>
                      <w:sz w:val="18"/>
                      <w:szCs w:val="18"/>
                    </w:rPr>
                  </w:pPr>
                </w:p>
              </w:tc>
              <w:tc>
                <w:tcPr>
                  <w:tcW w:w="415" w:type="dxa"/>
                  <w:tcBorders>
                    <w:top w:val="nil"/>
                    <w:left w:val="nil"/>
                    <w:bottom w:val="nil"/>
                    <w:right w:val="nil"/>
                  </w:tcBorders>
                  <w:shd w:val="clear" w:color="auto" w:fill="auto"/>
                </w:tcPr>
                <w:p>
                  <w:pPr>
                    <w:tabs>
                      <w:tab w:val="left" w:pos="3420"/>
                      <w:tab w:val="left" w:pos="6840"/>
                    </w:tabs>
                    <w:ind w:left="180" w:hanging="180"/>
                    <w:rPr>
                      <w:rFonts w:ascii="Verdana" w:hAnsi="Verdana"/>
                      <w:sz w:val="18"/>
                      <w:szCs w:val="18"/>
                    </w:rPr>
                  </w:pPr>
                </w:p>
              </w:tc>
            </w:tr>
          </w:tbl>
          <w:p>
            <w:pPr>
              <w:shd w:val="clear" w:color="auto" w:fill="D9D9D9"/>
              <w:ind w:left="284"/>
              <w:jc w:val="right"/>
              <w:rPr>
                <w:rFonts w:ascii="Verdana" w:hAnsi="Verdana"/>
                <w:b/>
                <w:sz w:val="18"/>
                <w:szCs w:val="18"/>
              </w:rPr>
            </w:pPr>
          </w:p>
        </w:tc>
        <w:tc>
          <w:tcPr>
            <w:tcW w:w="5040" w:type="dxa"/>
            <w:tcBorders>
              <w:top w:val="single" w:sz="4" w:space="0" w:color="auto"/>
              <w:left w:val="single" w:sz="4" w:space="0" w:color="auto"/>
              <w:bottom w:val="single" w:sz="4" w:space="0" w:color="auto"/>
              <w:right w:val="single" w:sz="4" w:space="0" w:color="auto"/>
            </w:tcBorders>
            <w:shd w:val="clear" w:color="auto" w:fill="auto"/>
          </w:tcPr>
          <w:p>
            <w:pPr>
              <w:autoSpaceDE w:val="0"/>
              <w:autoSpaceDN w:val="0"/>
              <w:adjustRightInd w:val="0"/>
              <w:ind w:left="72"/>
              <w:rPr>
                <w:rFonts w:ascii="Verdana" w:hAnsi="Verdana"/>
                <w:color w:val="FF0000"/>
                <w:sz w:val="18"/>
                <w:szCs w:val="18"/>
              </w:rPr>
            </w:pPr>
          </w:p>
          <w:p>
            <w:pPr>
              <w:shd w:val="clear" w:color="auto" w:fill="E6E6E6"/>
              <w:autoSpaceDE w:val="0"/>
              <w:autoSpaceDN w:val="0"/>
              <w:adjustRightInd w:val="0"/>
              <w:ind w:left="72"/>
              <w:rPr>
                <w:rFonts w:ascii="Verdana" w:hAnsi="Verdana"/>
                <w:b/>
                <w:sz w:val="18"/>
                <w:szCs w:val="18"/>
              </w:rPr>
            </w:pPr>
            <w:r>
              <w:rPr>
                <w:rFonts w:ascii="Verdana" w:hAnsi="Verdana"/>
                <w:b/>
                <w:sz w:val="18"/>
                <w:szCs w:val="18"/>
              </w:rPr>
              <w:t>Destinataires de la circulaire</w:t>
            </w:r>
          </w:p>
          <w:p>
            <w:pPr>
              <w:autoSpaceDE w:val="0"/>
              <w:autoSpaceDN w:val="0"/>
              <w:adjustRightInd w:val="0"/>
              <w:ind w:left="72"/>
              <w:rPr>
                <w:rFonts w:ascii="Verdana" w:hAnsi="Verdana"/>
                <w:color w:val="000000"/>
                <w:sz w:val="18"/>
                <w:szCs w:val="18"/>
              </w:rPr>
            </w:pPr>
          </w:p>
          <w:p>
            <w:pPr>
              <w:autoSpaceDE w:val="0"/>
              <w:autoSpaceDN w:val="0"/>
              <w:adjustRightInd w:val="0"/>
              <w:ind w:left="72"/>
              <w:jc w:val="both"/>
              <w:rPr>
                <w:rFonts w:ascii="Verdana" w:hAnsi="Verdana"/>
                <w:color w:val="000000"/>
                <w:sz w:val="18"/>
                <w:szCs w:val="18"/>
              </w:rPr>
            </w:pPr>
          </w:p>
          <w:p>
            <w:pPr>
              <w:autoSpaceDE w:val="0"/>
              <w:autoSpaceDN w:val="0"/>
              <w:adjustRightInd w:val="0"/>
              <w:ind w:left="72"/>
              <w:jc w:val="both"/>
              <w:rPr>
                <w:rFonts w:ascii="Verdana" w:hAnsi="Verdana"/>
                <w:sz w:val="18"/>
                <w:szCs w:val="18"/>
              </w:rPr>
            </w:pPr>
          </w:p>
          <w:p>
            <w:pPr>
              <w:autoSpaceDE w:val="0"/>
              <w:autoSpaceDN w:val="0"/>
              <w:adjustRightInd w:val="0"/>
              <w:ind w:left="72"/>
              <w:jc w:val="both"/>
              <w:rPr>
                <w:rFonts w:ascii="Verdana" w:hAnsi="Verdana"/>
                <w:sz w:val="18"/>
                <w:szCs w:val="18"/>
              </w:rPr>
            </w:pPr>
            <w:r>
              <w:rPr>
                <w:rFonts w:ascii="Verdana" w:hAnsi="Verdana"/>
                <w:sz w:val="18"/>
                <w:szCs w:val="18"/>
              </w:rPr>
              <w:t>Aux Pouvoirs organisateurs des établissements d'enseignement secondaire artistique à horaire réduit subventionnés par la Fédération Wallonie-Bruxelles ;</w:t>
            </w:r>
          </w:p>
          <w:p>
            <w:pPr>
              <w:spacing w:after="200" w:line="276" w:lineRule="auto"/>
              <w:rPr>
                <w:rFonts w:ascii="Calibri" w:eastAsia="Calibri" w:hAnsi="Calibri"/>
                <w:sz w:val="22"/>
                <w:szCs w:val="22"/>
                <w:lang w:val="fr-BE" w:eastAsia="en-US"/>
              </w:rPr>
            </w:pPr>
          </w:p>
          <w:p>
            <w:pPr>
              <w:autoSpaceDE w:val="0"/>
              <w:autoSpaceDN w:val="0"/>
              <w:adjustRightInd w:val="0"/>
              <w:ind w:left="72"/>
              <w:jc w:val="both"/>
              <w:rPr>
                <w:rFonts w:ascii="Verdana" w:hAnsi="Verdana"/>
                <w:sz w:val="18"/>
                <w:szCs w:val="18"/>
              </w:rPr>
            </w:pPr>
            <w:r>
              <w:rPr>
                <w:rFonts w:ascii="Verdana" w:hAnsi="Verdana"/>
                <w:color w:val="000000"/>
                <w:sz w:val="18"/>
                <w:szCs w:val="18"/>
              </w:rPr>
              <w:t xml:space="preserve">Aux Chefs des établissements d'enseignement secondaire artistique à horaire réduit </w:t>
            </w:r>
            <w:r>
              <w:rPr>
                <w:rFonts w:ascii="Verdana" w:hAnsi="Verdana"/>
                <w:sz w:val="18"/>
                <w:szCs w:val="18"/>
              </w:rPr>
              <w:t>subventionnés par la Fédération Wallonie-Bruxelles ;</w:t>
            </w:r>
          </w:p>
          <w:p>
            <w:pPr>
              <w:spacing w:after="200" w:line="276" w:lineRule="auto"/>
              <w:rPr>
                <w:rFonts w:ascii="Calibri" w:eastAsia="Calibri" w:hAnsi="Calibri"/>
                <w:sz w:val="22"/>
                <w:szCs w:val="22"/>
                <w:lang w:val="fr-BE" w:eastAsia="en-US"/>
              </w:rPr>
            </w:pPr>
          </w:p>
          <w:p>
            <w:pPr>
              <w:autoSpaceDE w:val="0"/>
              <w:autoSpaceDN w:val="0"/>
              <w:adjustRightInd w:val="0"/>
              <w:ind w:left="72"/>
              <w:jc w:val="both"/>
              <w:rPr>
                <w:rFonts w:ascii="Verdana" w:hAnsi="Verdana"/>
                <w:color w:val="000000"/>
                <w:sz w:val="18"/>
                <w:szCs w:val="18"/>
              </w:rPr>
            </w:pPr>
          </w:p>
          <w:p>
            <w:pPr>
              <w:autoSpaceDE w:val="0"/>
              <w:autoSpaceDN w:val="0"/>
              <w:adjustRightInd w:val="0"/>
              <w:ind w:left="72"/>
              <w:jc w:val="both"/>
              <w:rPr>
                <w:rFonts w:ascii="Verdana" w:hAnsi="Verdana"/>
                <w:strike/>
                <w:color w:val="FF0000"/>
                <w:sz w:val="18"/>
                <w:szCs w:val="18"/>
              </w:rPr>
            </w:pPr>
          </w:p>
          <w:p>
            <w:pPr>
              <w:pBdr>
                <w:right w:val="single" w:sz="4" w:space="4" w:color="auto"/>
              </w:pBdr>
              <w:ind w:left="72"/>
              <w:jc w:val="both"/>
              <w:rPr>
                <w:rFonts w:ascii="Verdana" w:hAnsi="Verdana"/>
                <w:sz w:val="18"/>
                <w:szCs w:val="18"/>
                <w:u w:val="single"/>
              </w:rPr>
            </w:pPr>
            <w:r>
              <w:rPr>
                <w:rFonts w:ascii="Verdana" w:hAnsi="Verdana"/>
                <w:sz w:val="18"/>
                <w:szCs w:val="18"/>
                <w:u w:val="single"/>
              </w:rPr>
              <w:t>Pour information :</w:t>
            </w:r>
          </w:p>
          <w:p>
            <w:pPr>
              <w:autoSpaceDE w:val="0"/>
              <w:autoSpaceDN w:val="0"/>
              <w:adjustRightInd w:val="0"/>
              <w:ind w:left="72"/>
              <w:jc w:val="both"/>
              <w:rPr>
                <w:rFonts w:ascii="Verdana" w:hAnsi="Verdana"/>
                <w:sz w:val="18"/>
                <w:szCs w:val="18"/>
              </w:rPr>
            </w:pPr>
          </w:p>
          <w:p>
            <w:pPr>
              <w:pStyle w:val="Paragraphedeliste"/>
              <w:numPr>
                <w:ilvl w:val="0"/>
                <w:numId w:val="35"/>
              </w:numPr>
              <w:autoSpaceDE w:val="0"/>
              <w:autoSpaceDN w:val="0"/>
              <w:adjustRightInd w:val="0"/>
              <w:jc w:val="both"/>
              <w:rPr>
                <w:rFonts w:ascii="Verdana" w:hAnsi="Verdana"/>
                <w:sz w:val="18"/>
                <w:szCs w:val="18"/>
              </w:rPr>
            </w:pPr>
            <w:r>
              <w:rPr>
                <w:rFonts w:ascii="Verdana" w:hAnsi="Verdana"/>
                <w:sz w:val="18"/>
                <w:szCs w:val="18"/>
              </w:rPr>
              <w:t>Aux organisations syndicales ;</w:t>
            </w:r>
          </w:p>
          <w:p>
            <w:pPr>
              <w:pStyle w:val="Paragraphedeliste"/>
              <w:numPr>
                <w:ilvl w:val="0"/>
                <w:numId w:val="35"/>
              </w:numPr>
              <w:autoSpaceDE w:val="0"/>
              <w:autoSpaceDN w:val="0"/>
              <w:adjustRightInd w:val="0"/>
              <w:jc w:val="both"/>
              <w:rPr>
                <w:rFonts w:ascii="Verdana" w:hAnsi="Verdana"/>
                <w:sz w:val="18"/>
                <w:szCs w:val="18"/>
              </w:rPr>
            </w:pPr>
            <w:r>
              <w:rPr>
                <w:rFonts w:ascii="Verdana" w:hAnsi="Verdana"/>
                <w:sz w:val="18"/>
                <w:szCs w:val="18"/>
              </w:rPr>
              <w:t>Aux organes de concertation et de coordination des pouvoirs organisateurs de l’enseignement secondaire artistique à horaire réduit.</w:t>
            </w:r>
          </w:p>
          <w:p>
            <w:pPr>
              <w:ind w:left="792"/>
              <w:rPr>
                <w:rFonts w:ascii="Verdana" w:hAnsi="Verdana"/>
                <w:color w:val="FF0000"/>
                <w:sz w:val="18"/>
                <w:szCs w:val="18"/>
              </w:rPr>
            </w:pPr>
          </w:p>
        </w:tc>
        <w:tc>
          <w:tcPr>
            <w:tcW w:w="540" w:type="dxa"/>
            <w:vMerge w:val="restart"/>
            <w:tcBorders>
              <w:left w:val="single" w:sz="4" w:space="0" w:color="auto"/>
              <w:bottom w:val="nil"/>
            </w:tcBorders>
            <w:shd w:val="clear" w:color="auto" w:fill="auto"/>
            <w:vAlign w:val="center"/>
          </w:tcPr>
          <w:p>
            <w:pPr>
              <w:tabs>
                <w:tab w:val="left" w:pos="1980"/>
                <w:tab w:val="left" w:pos="4500"/>
                <w:tab w:val="left" w:leader="dot" w:pos="8460"/>
              </w:tabs>
              <w:ind w:left="72"/>
              <w:rPr>
                <w:rFonts w:ascii="Verdana" w:hAnsi="Verdana"/>
                <w:sz w:val="18"/>
                <w:szCs w:val="18"/>
              </w:rPr>
            </w:pPr>
            <w:r>
              <w:rPr>
                <w:rFonts w:ascii="Verdana" w:hAnsi="Verdana"/>
                <w:noProof/>
                <w:sz w:val="18"/>
                <w:szCs w:val="18"/>
                <w:lang w:val="fr-BE" w:eastAsia="fr-BE"/>
              </w:rPr>
              <w:drawing>
                <wp:inline distT="0" distB="0" distL="0" distR="0">
                  <wp:extent cx="307340" cy="5259705"/>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07340" cy="5259705"/>
                          </a:xfrm>
                          <a:prstGeom prst="rect">
                            <a:avLst/>
                          </a:prstGeom>
                          <a:noFill/>
                          <a:ln w="9525">
                            <a:noFill/>
                            <a:miter lim="800000"/>
                            <a:headEnd/>
                            <a:tailEnd/>
                          </a:ln>
                        </pic:spPr>
                      </pic:pic>
                    </a:graphicData>
                  </a:graphic>
                </wp:inline>
              </w:drawing>
            </w:r>
          </w:p>
        </w:tc>
      </w:tr>
      <w:tr>
        <w:trPr>
          <w:trHeight w:val="2496"/>
        </w:trPr>
        <w:tc>
          <w:tcPr>
            <w:tcW w:w="9828" w:type="dxa"/>
            <w:gridSpan w:val="2"/>
            <w:tcBorders>
              <w:top w:val="single" w:sz="4" w:space="0" w:color="auto"/>
              <w:left w:val="single" w:sz="4" w:space="0" w:color="auto"/>
              <w:bottom w:val="single" w:sz="4" w:space="0" w:color="auto"/>
              <w:right w:val="single" w:sz="4" w:space="0" w:color="auto"/>
            </w:tcBorders>
            <w:shd w:val="clear" w:color="auto" w:fill="auto"/>
          </w:tcPr>
          <w:p>
            <w:pPr>
              <w:shd w:val="clear" w:color="auto" w:fill="D9D9D9"/>
              <w:tabs>
                <w:tab w:val="left" w:pos="252"/>
                <w:tab w:val="left" w:pos="1980"/>
                <w:tab w:val="left" w:pos="4500"/>
                <w:tab w:val="left" w:leader="dot" w:pos="8460"/>
              </w:tabs>
              <w:ind w:right="72"/>
              <w:rPr>
                <w:rFonts w:ascii="Verdana" w:hAnsi="Verdana"/>
                <w:sz w:val="18"/>
                <w:szCs w:val="18"/>
              </w:rPr>
            </w:pPr>
            <w:r>
              <w:rPr>
                <w:rFonts w:ascii="Verdana" w:hAnsi="Verdana"/>
                <w:sz w:val="20"/>
                <w:szCs w:val="20"/>
              </w:rPr>
              <w:br w:type="page"/>
            </w:r>
            <w:r>
              <w:rPr>
                <w:rFonts w:ascii="Verdana" w:hAnsi="Verdana"/>
                <w:b/>
                <w:sz w:val="18"/>
                <w:szCs w:val="18"/>
              </w:rPr>
              <w:t>Signataire</w:t>
            </w:r>
          </w:p>
          <w:tbl>
            <w:tblPr>
              <w:tblW w:w="9720" w:type="dxa"/>
              <w:tblLayout w:type="fixed"/>
              <w:tblLook w:val="01E0" w:firstRow="1" w:lastRow="1" w:firstColumn="1" w:lastColumn="1" w:noHBand="0" w:noVBand="0"/>
            </w:tblPr>
            <w:tblGrid>
              <w:gridCol w:w="1800"/>
              <w:gridCol w:w="7920"/>
            </w:tblGrid>
            <w:tr>
              <w:tc>
                <w:tcPr>
                  <w:tcW w:w="1800" w:type="dxa"/>
                  <w:shd w:val="clear" w:color="auto" w:fill="auto"/>
                </w:tcPr>
                <w:p>
                  <w:pPr>
                    <w:tabs>
                      <w:tab w:val="left" w:pos="4500"/>
                      <w:tab w:val="left" w:leader="dot" w:pos="8460"/>
                    </w:tabs>
                    <w:rPr>
                      <w:rFonts w:ascii="Verdana" w:hAnsi="Verdana"/>
                      <w:sz w:val="18"/>
                      <w:szCs w:val="18"/>
                    </w:rPr>
                  </w:pPr>
                  <w:r>
                    <w:rPr>
                      <w:rFonts w:ascii="Verdana" w:hAnsi="Verdana"/>
                      <w:sz w:val="18"/>
                      <w:szCs w:val="18"/>
                    </w:rPr>
                    <w:t>Ministre/</w:t>
                  </w:r>
                </w:p>
                <w:p>
                  <w:pPr>
                    <w:tabs>
                      <w:tab w:val="left" w:pos="4500"/>
                      <w:tab w:val="left" w:leader="dot" w:pos="8460"/>
                    </w:tabs>
                    <w:rPr>
                      <w:rFonts w:ascii="Verdana" w:hAnsi="Verdana"/>
                      <w:sz w:val="18"/>
                      <w:szCs w:val="18"/>
                    </w:rPr>
                  </w:pPr>
                  <w:r>
                    <w:rPr>
                      <w:rFonts w:ascii="Verdana" w:hAnsi="Verdana"/>
                      <w:sz w:val="18"/>
                      <w:szCs w:val="18"/>
                    </w:rPr>
                    <w:t>Administration</w:t>
                  </w:r>
                </w:p>
              </w:tc>
              <w:tc>
                <w:tcPr>
                  <w:tcW w:w="7920" w:type="dxa"/>
                  <w:shd w:val="clear" w:color="auto" w:fill="auto"/>
                </w:tcPr>
                <w:p>
                  <w:pPr>
                    <w:tabs>
                      <w:tab w:val="left" w:pos="4500"/>
                      <w:tab w:val="left" w:leader="dot" w:pos="8460"/>
                    </w:tabs>
                    <w:rPr>
                      <w:rFonts w:ascii="Verdana" w:hAnsi="Verdana"/>
                      <w:color w:val="000000"/>
                      <w:sz w:val="18"/>
                      <w:szCs w:val="18"/>
                    </w:rPr>
                  </w:pPr>
                  <w:bookmarkStart w:id="15" w:name="Texte2"/>
                  <w:r>
                    <w:rPr>
                      <w:rFonts w:ascii="Verdana" w:hAnsi="Verdana"/>
                      <w:color w:val="000000"/>
                      <w:sz w:val="18"/>
                      <w:szCs w:val="18"/>
                    </w:rPr>
                    <w:t>Administration générale de l’Enseignement</w:t>
                  </w:r>
                </w:p>
                <w:p>
                  <w:pPr>
                    <w:tabs>
                      <w:tab w:val="left" w:pos="4500"/>
                      <w:tab w:val="left" w:leader="dot" w:pos="8460"/>
                    </w:tabs>
                    <w:rPr>
                      <w:rFonts w:ascii="Verdana" w:hAnsi="Verdana"/>
                      <w:color w:val="000000"/>
                      <w:sz w:val="18"/>
                      <w:szCs w:val="18"/>
                    </w:rPr>
                  </w:pPr>
                  <w:r>
                    <w:rPr>
                      <w:rFonts w:ascii="Verdana" w:hAnsi="Verdana"/>
                      <w:color w:val="000000"/>
                      <w:sz w:val="18"/>
                      <w:szCs w:val="18"/>
                    </w:rPr>
                    <w:t>Direction générale de l’Enseignement non obligatoire et de la recherche scientifique</w:t>
                  </w:r>
                </w:p>
                <w:p>
                  <w:pPr>
                    <w:tabs>
                      <w:tab w:val="left" w:pos="4500"/>
                      <w:tab w:val="left" w:leader="dot" w:pos="8460"/>
                    </w:tabs>
                    <w:rPr>
                      <w:rFonts w:ascii="Verdana" w:hAnsi="Verdana"/>
                      <w:color w:val="000000"/>
                      <w:sz w:val="18"/>
                      <w:szCs w:val="18"/>
                    </w:rPr>
                  </w:pPr>
                  <w:r>
                    <w:rPr>
                      <w:rFonts w:ascii="Verdana" w:hAnsi="Verdana"/>
                      <w:color w:val="000000"/>
                      <w:sz w:val="18"/>
                      <w:szCs w:val="18"/>
                    </w:rPr>
                    <w:t>Madame Chantal KAUFMANN, Directrice générale</w:t>
                  </w:r>
                  <w:bookmarkEnd w:id="15"/>
                </w:p>
              </w:tc>
            </w:tr>
          </w:tbl>
          <w:p>
            <w:pPr>
              <w:tabs>
                <w:tab w:val="left" w:pos="2700"/>
                <w:tab w:val="left" w:leader="dot" w:pos="9540"/>
              </w:tabs>
              <w:ind w:left="284"/>
              <w:rPr>
                <w:rFonts w:ascii="Verdana" w:hAnsi="Verdana"/>
                <w:sz w:val="20"/>
                <w:szCs w:val="20"/>
              </w:rPr>
            </w:pPr>
          </w:p>
          <w:p>
            <w:pPr>
              <w:shd w:val="clear" w:color="auto" w:fill="D9D9D9"/>
              <w:ind w:right="72"/>
              <w:rPr>
                <w:rFonts w:ascii="Verdana" w:hAnsi="Verdana"/>
                <w:sz w:val="18"/>
                <w:szCs w:val="18"/>
              </w:rPr>
            </w:pPr>
            <w:r>
              <w:rPr>
                <w:rFonts w:ascii="Verdana" w:hAnsi="Verdana"/>
                <w:b/>
                <w:sz w:val="18"/>
                <w:szCs w:val="18"/>
              </w:rPr>
              <w:t>Personnes de contact</w:t>
            </w:r>
          </w:p>
          <w:p>
            <w:pPr>
              <w:shd w:val="clear" w:color="auto" w:fill="D9D9D9"/>
              <w:ind w:right="72"/>
              <w:rPr>
                <w:rFonts w:ascii="Verdana" w:hAnsi="Verdana"/>
                <w:sz w:val="18"/>
                <w:szCs w:val="18"/>
              </w:rPr>
            </w:pPr>
            <w:r>
              <w:rPr>
                <w:rFonts w:ascii="Verdana" w:hAnsi="Verdana"/>
                <w:sz w:val="18"/>
                <w:szCs w:val="18"/>
              </w:rPr>
              <w:t>Service o</w:t>
            </w:r>
            <w:r>
              <w:rPr>
                <w:rFonts w:ascii="Verdana" w:hAnsi="Verdana"/>
                <w:color w:val="000000"/>
                <w:sz w:val="18"/>
                <w:szCs w:val="18"/>
              </w:rPr>
              <w:t>u Association : Direction de l’enseignement secondaire artistique à horaire réduit</w:t>
            </w:r>
          </w:p>
          <w:tbl>
            <w:tblPr>
              <w:tblW w:w="954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4140"/>
              <w:gridCol w:w="1620"/>
              <w:gridCol w:w="3780"/>
            </w:tblGrid>
            <w:tr>
              <w:tc>
                <w:tcPr>
                  <w:tcW w:w="4140" w:type="dxa"/>
                  <w:shd w:val="clear" w:color="auto" w:fill="E0E0E0"/>
                </w:tcPr>
                <w:p>
                  <w:pPr>
                    <w:tabs>
                      <w:tab w:val="left" w:pos="4500"/>
                      <w:tab w:val="left" w:leader="dot" w:pos="8460"/>
                    </w:tabs>
                    <w:rPr>
                      <w:rFonts w:ascii="Verdana" w:hAnsi="Verdana"/>
                      <w:sz w:val="18"/>
                      <w:szCs w:val="18"/>
                    </w:rPr>
                  </w:pPr>
                  <w:r>
                    <w:rPr>
                      <w:rFonts w:ascii="Verdana" w:hAnsi="Verdana"/>
                      <w:sz w:val="18"/>
                      <w:szCs w:val="18"/>
                    </w:rPr>
                    <w:t>Nom et prénom </w:t>
                  </w:r>
                </w:p>
              </w:tc>
              <w:tc>
                <w:tcPr>
                  <w:tcW w:w="1620" w:type="dxa"/>
                  <w:shd w:val="clear" w:color="auto" w:fill="E0E0E0"/>
                </w:tcPr>
                <w:p>
                  <w:pPr>
                    <w:tabs>
                      <w:tab w:val="left" w:pos="4500"/>
                      <w:tab w:val="left" w:leader="dot" w:pos="8460"/>
                    </w:tabs>
                    <w:rPr>
                      <w:rFonts w:ascii="Verdana" w:hAnsi="Verdana"/>
                      <w:sz w:val="18"/>
                      <w:szCs w:val="18"/>
                    </w:rPr>
                  </w:pPr>
                  <w:r>
                    <w:rPr>
                      <w:rFonts w:ascii="Verdana" w:hAnsi="Verdana"/>
                      <w:sz w:val="18"/>
                      <w:szCs w:val="18"/>
                    </w:rPr>
                    <w:t>Téléphone</w:t>
                  </w:r>
                </w:p>
              </w:tc>
              <w:tc>
                <w:tcPr>
                  <w:tcW w:w="3780" w:type="dxa"/>
                  <w:shd w:val="clear" w:color="auto" w:fill="E0E0E0"/>
                </w:tcPr>
                <w:p>
                  <w:pPr>
                    <w:tabs>
                      <w:tab w:val="left" w:pos="4500"/>
                      <w:tab w:val="left" w:leader="dot" w:pos="8460"/>
                    </w:tabs>
                    <w:rPr>
                      <w:rFonts w:ascii="Verdana" w:hAnsi="Verdana"/>
                      <w:sz w:val="18"/>
                      <w:szCs w:val="18"/>
                    </w:rPr>
                  </w:pPr>
                  <w:r>
                    <w:rPr>
                      <w:rFonts w:ascii="Verdana" w:hAnsi="Verdana"/>
                      <w:sz w:val="18"/>
                      <w:szCs w:val="18"/>
                    </w:rPr>
                    <w:t>Email</w:t>
                  </w:r>
                </w:p>
              </w:tc>
            </w:tr>
            <w:tr>
              <w:tc>
                <w:tcPr>
                  <w:tcW w:w="4140" w:type="dxa"/>
                  <w:shd w:val="clear" w:color="auto" w:fill="auto"/>
                </w:tcPr>
                <w:p>
                  <w:pPr>
                    <w:tabs>
                      <w:tab w:val="left" w:pos="3420"/>
                      <w:tab w:val="left" w:pos="6840"/>
                    </w:tabs>
                    <w:ind w:left="180" w:hanging="180"/>
                    <w:rPr>
                      <w:rFonts w:ascii="Verdana" w:hAnsi="Verdana"/>
                      <w:sz w:val="18"/>
                      <w:szCs w:val="18"/>
                    </w:rPr>
                  </w:pPr>
                  <w:r>
                    <w:rPr>
                      <w:rFonts w:ascii="Verdana" w:hAnsi="Verdana"/>
                      <w:sz w:val="18"/>
                      <w:szCs w:val="18"/>
                    </w:rPr>
                    <w:t>Alain DETREZ</w:t>
                  </w:r>
                </w:p>
              </w:tc>
              <w:tc>
                <w:tcPr>
                  <w:tcW w:w="1620" w:type="dxa"/>
                  <w:shd w:val="clear" w:color="auto" w:fill="auto"/>
                </w:tcPr>
                <w:p>
                  <w:pPr>
                    <w:tabs>
                      <w:tab w:val="left" w:pos="3420"/>
                      <w:tab w:val="left" w:pos="6840"/>
                    </w:tabs>
                    <w:ind w:left="180" w:hanging="180"/>
                    <w:rPr>
                      <w:rFonts w:ascii="Verdana" w:hAnsi="Verdana"/>
                      <w:sz w:val="18"/>
                      <w:szCs w:val="18"/>
                    </w:rPr>
                  </w:pPr>
                  <w:r>
                    <w:rPr>
                      <w:rFonts w:ascii="Verdana" w:hAnsi="Verdana"/>
                      <w:sz w:val="18"/>
                      <w:szCs w:val="18"/>
                    </w:rPr>
                    <w:t>02/690.87.04</w:t>
                  </w:r>
                </w:p>
              </w:tc>
              <w:tc>
                <w:tcPr>
                  <w:tcW w:w="3780" w:type="dxa"/>
                  <w:shd w:val="clear" w:color="auto" w:fill="auto"/>
                </w:tcPr>
                <w:p>
                  <w:pPr>
                    <w:tabs>
                      <w:tab w:val="left" w:pos="3420"/>
                      <w:tab w:val="left" w:pos="6840"/>
                    </w:tabs>
                    <w:ind w:left="180" w:hanging="180"/>
                    <w:rPr>
                      <w:rFonts w:ascii="Verdana" w:hAnsi="Verdana"/>
                      <w:sz w:val="18"/>
                      <w:szCs w:val="18"/>
                    </w:rPr>
                  </w:pPr>
                  <w:hyperlink r:id="rId10" w:history="1">
                    <w:r>
                      <w:rPr>
                        <w:rFonts w:ascii="Verdana" w:hAnsi="Verdana"/>
                        <w:sz w:val="18"/>
                        <w:szCs w:val="18"/>
                      </w:rPr>
                      <w:t>alain.detrez@cfwb.be</w:t>
                    </w:r>
                  </w:hyperlink>
                  <w:r>
                    <w:rPr>
                      <w:rFonts w:ascii="Verdana" w:hAnsi="Verdana"/>
                      <w:sz w:val="18"/>
                      <w:szCs w:val="18"/>
                    </w:rPr>
                    <w:t xml:space="preserve"> </w:t>
                  </w:r>
                </w:p>
              </w:tc>
            </w:tr>
            <w:tr>
              <w:trPr>
                <w:trHeight w:val="448"/>
              </w:trPr>
              <w:tc>
                <w:tcPr>
                  <w:tcW w:w="4140" w:type="dxa"/>
                  <w:shd w:val="clear" w:color="auto" w:fill="auto"/>
                </w:tcPr>
                <w:p>
                  <w:pPr>
                    <w:tabs>
                      <w:tab w:val="left" w:pos="3420"/>
                      <w:tab w:val="left" w:pos="6840"/>
                    </w:tabs>
                    <w:ind w:left="180" w:hanging="180"/>
                    <w:rPr>
                      <w:rFonts w:ascii="Verdana" w:hAnsi="Verdana"/>
                      <w:sz w:val="18"/>
                      <w:szCs w:val="18"/>
                    </w:rPr>
                  </w:pPr>
                  <w:r>
                    <w:rPr>
                      <w:rFonts w:ascii="Verdana" w:hAnsi="Verdana"/>
                      <w:sz w:val="18"/>
                      <w:szCs w:val="18"/>
                    </w:rPr>
                    <w:t>Francesco MAISOLA</w:t>
                  </w:r>
                </w:p>
                <w:p>
                  <w:pPr>
                    <w:tabs>
                      <w:tab w:val="left" w:pos="3420"/>
                      <w:tab w:val="left" w:pos="6840"/>
                    </w:tabs>
                    <w:ind w:left="180" w:hanging="180"/>
                    <w:rPr>
                      <w:rFonts w:ascii="Verdana" w:hAnsi="Verdana"/>
                      <w:sz w:val="18"/>
                      <w:szCs w:val="18"/>
                    </w:rPr>
                  </w:pPr>
                </w:p>
              </w:tc>
              <w:tc>
                <w:tcPr>
                  <w:tcW w:w="1620" w:type="dxa"/>
                  <w:shd w:val="clear" w:color="auto" w:fill="auto"/>
                </w:tcPr>
                <w:p>
                  <w:pPr>
                    <w:tabs>
                      <w:tab w:val="left" w:pos="3420"/>
                      <w:tab w:val="left" w:pos="6840"/>
                    </w:tabs>
                    <w:rPr>
                      <w:rFonts w:ascii="Verdana" w:hAnsi="Verdana"/>
                      <w:sz w:val="18"/>
                      <w:szCs w:val="18"/>
                    </w:rPr>
                  </w:pPr>
                  <w:r>
                    <w:rPr>
                      <w:rFonts w:ascii="Verdana" w:hAnsi="Verdana"/>
                      <w:sz w:val="18"/>
                      <w:szCs w:val="18"/>
                    </w:rPr>
                    <w:t>02/690.87.07</w:t>
                  </w:r>
                </w:p>
                <w:p>
                  <w:pPr>
                    <w:tabs>
                      <w:tab w:val="left" w:pos="3420"/>
                      <w:tab w:val="left" w:pos="6840"/>
                    </w:tabs>
                    <w:ind w:left="180" w:hanging="180"/>
                    <w:rPr>
                      <w:rFonts w:ascii="Verdana" w:hAnsi="Verdana"/>
                      <w:sz w:val="18"/>
                      <w:szCs w:val="18"/>
                    </w:rPr>
                  </w:pPr>
                </w:p>
              </w:tc>
              <w:tc>
                <w:tcPr>
                  <w:tcW w:w="3780" w:type="dxa"/>
                  <w:shd w:val="clear" w:color="auto" w:fill="auto"/>
                </w:tcPr>
                <w:p>
                  <w:pPr>
                    <w:tabs>
                      <w:tab w:val="left" w:pos="3420"/>
                      <w:tab w:val="left" w:pos="6840"/>
                    </w:tabs>
                    <w:rPr>
                      <w:rFonts w:ascii="Verdana" w:hAnsi="Verdana"/>
                      <w:sz w:val="18"/>
                      <w:szCs w:val="18"/>
                    </w:rPr>
                  </w:pPr>
                  <w:r>
                    <w:rPr>
                      <w:rFonts w:ascii="Verdana" w:hAnsi="Verdana"/>
                      <w:sz w:val="18"/>
                      <w:szCs w:val="18"/>
                    </w:rPr>
                    <w:t>francesco.maisola@cfwb.be</w:t>
                  </w:r>
                </w:p>
                <w:p>
                  <w:pPr>
                    <w:tabs>
                      <w:tab w:val="left" w:pos="3420"/>
                      <w:tab w:val="left" w:pos="6840"/>
                    </w:tabs>
                    <w:ind w:left="180" w:hanging="180"/>
                    <w:rPr>
                      <w:rFonts w:ascii="Verdana" w:hAnsi="Verdana"/>
                      <w:sz w:val="18"/>
                      <w:szCs w:val="18"/>
                    </w:rPr>
                  </w:pPr>
                </w:p>
              </w:tc>
            </w:tr>
          </w:tbl>
          <w:p>
            <w:pPr>
              <w:tabs>
                <w:tab w:val="left" w:pos="4500"/>
                <w:tab w:val="left" w:leader="dot" w:pos="8460"/>
              </w:tabs>
              <w:ind w:left="540"/>
              <w:rPr>
                <w:rFonts w:ascii="Verdana" w:hAnsi="Verdana"/>
                <w:sz w:val="20"/>
                <w:szCs w:val="20"/>
              </w:rPr>
            </w:pPr>
          </w:p>
        </w:tc>
        <w:tc>
          <w:tcPr>
            <w:tcW w:w="540" w:type="dxa"/>
            <w:vMerge/>
            <w:tcBorders>
              <w:left w:val="single" w:sz="4" w:space="0" w:color="auto"/>
            </w:tcBorders>
            <w:shd w:val="clear" w:color="auto" w:fill="auto"/>
          </w:tcPr>
          <w:p>
            <w:pPr>
              <w:tabs>
                <w:tab w:val="left" w:pos="1980"/>
                <w:tab w:val="left" w:pos="4500"/>
                <w:tab w:val="left" w:leader="dot" w:pos="8460"/>
              </w:tabs>
              <w:ind w:left="72"/>
              <w:rPr>
                <w:rFonts w:ascii="Verdana" w:hAnsi="Verdana"/>
                <w:sz w:val="18"/>
                <w:szCs w:val="18"/>
              </w:rPr>
            </w:pPr>
          </w:p>
        </w:tc>
      </w:tr>
    </w:tbl>
    <w:p/>
    <w:p>
      <w:pPr>
        <w:rPr>
          <w:b/>
          <w:sz w:val="20"/>
          <w:szCs w:val="20"/>
        </w:rPr>
      </w:pPr>
    </w:p>
    <w:p/>
    <w:p>
      <w:pPr>
        <w:pStyle w:val="Titre4"/>
        <w:jc w:val="both"/>
        <w:rPr>
          <w:rFonts w:ascii="Verdana" w:hAnsi="Verdana"/>
          <w:sz w:val="22"/>
          <w:szCs w:val="22"/>
        </w:rPr>
      </w:pPr>
      <w:r>
        <w:rPr>
          <w:rFonts w:ascii="Verdana" w:hAnsi="Verdana"/>
          <w:sz w:val="20"/>
        </w:rPr>
        <w:br w:type="page"/>
      </w:r>
      <w:r>
        <w:rPr>
          <w:rFonts w:ascii="Verdana" w:hAnsi="Verdana"/>
          <w:sz w:val="22"/>
          <w:szCs w:val="22"/>
        </w:rPr>
        <w:lastRenderedPageBreak/>
        <w:t>Madame, Monsieur,</w:t>
      </w:r>
    </w:p>
    <w:p>
      <w:pPr>
        <w:pStyle w:val="Titre4"/>
        <w:jc w:val="both"/>
        <w:rPr>
          <w:rFonts w:ascii="Verdana" w:hAnsi="Verdana"/>
          <w:sz w:val="22"/>
          <w:szCs w:val="22"/>
        </w:rPr>
      </w:pPr>
    </w:p>
    <w:p>
      <w:pPr>
        <w:pStyle w:val="Titre4"/>
        <w:jc w:val="both"/>
        <w:rPr>
          <w:rFonts w:ascii="Verdana" w:hAnsi="Verdana"/>
          <w:sz w:val="22"/>
          <w:szCs w:val="22"/>
        </w:rPr>
      </w:pPr>
      <w:r>
        <w:rPr>
          <w:rFonts w:ascii="Verdana" w:hAnsi="Verdana"/>
          <w:sz w:val="22"/>
          <w:szCs w:val="22"/>
        </w:rPr>
        <w:t>J’ai le plaisir de vous présenter la nouvelle circulaire relative à une intervention dans les frais de transport en commun public et/ou dans l’utilisation de la bicyclette des membres du personnel qui remplace, pour l’enseignement secondaire artistique à horaire réduit, la circulaire 5438 du 08/10/2015.</w:t>
      </w:r>
    </w:p>
    <w:p>
      <w:pPr>
        <w:pStyle w:val="Titre4"/>
        <w:jc w:val="both"/>
        <w:rPr>
          <w:rFonts w:ascii="Verdana" w:hAnsi="Verdana"/>
          <w:sz w:val="22"/>
          <w:szCs w:val="22"/>
        </w:rPr>
      </w:pPr>
    </w:p>
    <w:p>
      <w:pPr>
        <w:pStyle w:val="Titre4"/>
        <w:jc w:val="both"/>
        <w:rPr>
          <w:rFonts w:ascii="Verdana" w:hAnsi="Verdana"/>
          <w:sz w:val="22"/>
          <w:szCs w:val="22"/>
        </w:rPr>
      </w:pPr>
      <w:r>
        <w:rPr>
          <w:rFonts w:ascii="Verdana" w:hAnsi="Verdana"/>
          <w:sz w:val="22"/>
          <w:szCs w:val="22"/>
        </w:rPr>
        <w:t>Je me permets d’attirer votre attention sur 3 éléments particuliers :</w:t>
      </w:r>
    </w:p>
    <w:p>
      <w:pPr>
        <w:pStyle w:val="Titre4"/>
        <w:jc w:val="both"/>
        <w:rPr>
          <w:rFonts w:ascii="Verdana" w:hAnsi="Verdana"/>
          <w:sz w:val="22"/>
          <w:szCs w:val="22"/>
        </w:rPr>
      </w:pPr>
    </w:p>
    <w:p>
      <w:pPr>
        <w:pStyle w:val="Titre4"/>
        <w:ind w:left="360"/>
        <w:jc w:val="both"/>
        <w:rPr>
          <w:rFonts w:ascii="Verdana" w:hAnsi="Verdana"/>
          <w:sz w:val="22"/>
          <w:szCs w:val="22"/>
        </w:rPr>
      </w:pPr>
      <w:r>
        <w:rPr>
          <w:rFonts w:ascii="Verdana" w:hAnsi="Verdana"/>
          <w:sz w:val="22"/>
          <w:szCs w:val="22"/>
        </w:rPr>
        <w:t>Le décret du 17 juillet 2003 relatif à l’intervention de l’employeur dans les frais de déplacement en commun public et/ou dans l’utilisation de la bicyclette des membres du personnel a été modifié par le décret du 8 juin 2017 portant diverses dispositions en matière d’enseignement qui prévoit notamment que :</w:t>
      </w:r>
    </w:p>
    <w:p/>
    <w:p>
      <w:pPr>
        <w:pStyle w:val="Titre4"/>
        <w:numPr>
          <w:ilvl w:val="0"/>
          <w:numId w:val="31"/>
        </w:numPr>
        <w:jc w:val="both"/>
        <w:rPr>
          <w:rFonts w:ascii="Verdana" w:hAnsi="Verdana"/>
          <w:sz w:val="22"/>
          <w:szCs w:val="22"/>
        </w:rPr>
      </w:pPr>
      <w:r>
        <w:rPr>
          <w:rFonts w:ascii="Verdana" w:hAnsi="Verdana"/>
          <w:sz w:val="22"/>
          <w:szCs w:val="22"/>
        </w:rPr>
        <w:t>Le membre du personnel est tenu d’opter pour la formule de titre de transport la moins onéreuse de la ou des société(s) de transport public de son choix en fonction du nombre de jours à prester prévus par sa charge de travail et de la distance entre son lieu de résidence et son lieu de travail.</w:t>
      </w:r>
    </w:p>
    <w:p/>
    <w:p>
      <w:pPr>
        <w:pStyle w:val="Titre4"/>
        <w:numPr>
          <w:ilvl w:val="0"/>
          <w:numId w:val="31"/>
        </w:numPr>
        <w:jc w:val="both"/>
        <w:rPr>
          <w:rFonts w:ascii="Verdana" w:hAnsi="Verdana"/>
          <w:sz w:val="22"/>
          <w:szCs w:val="22"/>
        </w:rPr>
      </w:pPr>
      <w:r>
        <w:rPr>
          <w:rFonts w:ascii="Verdana" w:hAnsi="Verdana"/>
          <w:sz w:val="22"/>
          <w:szCs w:val="22"/>
        </w:rPr>
        <w:t>L’intervention dans les frais de transport qui est portée à 100% pour :</w:t>
      </w:r>
    </w:p>
    <w:p/>
    <w:p>
      <w:pPr>
        <w:pStyle w:val="Titre4"/>
        <w:numPr>
          <w:ilvl w:val="0"/>
          <w:numId w:val="33"/>
        </w:numPr>
        <w:jc w:val="both"/>
        <w:rPr>
          <w:rFonts w:ascii="Verdana" w:hAnsi="Verdana"/>
          <w:sz w:val="22"/>
          <w:szCs w:val="22"/>
        </w:rPr>
      </w:pPr>
      <w:r>
        <w:rPr>
          <w:rFonts w:ascii="Verdana" w:hAnsi="Verdana"/>
          <w:sz w:val="22"/>
          <w:szCs w:val="22"/>
        </w:rPr>
        <w:t>Les billets de train de 2ème classe ou tout autre titre de transport de 2ème classe le moins onéreux ;</w:t>
      </w:r>
    </w:p>
    <w:p>
      <w:pPr>
        <w:pStyle w:val="Titre4"/>
        <w:numPr>
          <w:ilvl w:val="0"/>
          <w:numId w:val="33"/>
        </w:numPr>
        <w:jc w:val="both"/>
        <w:rPr>
          <w:rFonts w:ascii="Verdana" w:hAnsi="Verdana"/>
          <w:sz w:val="22"/>
          <w:szCs w:val="22"/>
        </w:rPr>
      </w:pPr>
      <w:r>
        <w:rPr>
          <w:rFonts w:ascii="Verdana" w:hAnsi="Verdana"/>
          <w:sz w:val="22"/>
          <w:szCs w:val="22"/>
        </w:rPr>
        <w:t>Les tickets de bus, métro ou de tram ou tout autre titre de transport public le moins onéreux.</w:t>
      </w:r>
    </w:p>
    <w:p/>
    <w:p>
      <w:pPr>
        <w:pStyle w:val="Titre4"/>
        <w:numPr>
          <w:ilvl w:val="0"/>
          <w:numId w:val="31"/>
        </w:numPr>
        <w:jc w:val="both"/>
        <w:rPr>
          <w:rFonts w:ascii="Verdana" w:hAnsi="Verdana"/>
          <w:sz w:val="22"/>
          <w:szCs w:val="22"/>
        </w:rPr>
      </w:pPr>
      <w:r>
        <w:rPr>
          <w:rFonts w:ascii="Verdana" w:hAnsi="Verdana"/>
          <w:sz w:val="22"/>
          <w:szCs w:val="22"/>
        </w:rPr>
        <w:t>Les conventions de tiers-payant peuvent être conclues avec toutes les sociétés de transport public.</w:t>
      </w:r>
    </w:p>
    <w:p/>
    <w:p/>
    <w:p>
      <w:pPr>
        <w:pStyle w:val="Titre4"/>
        <w:jc w:val="both"/>
        <w:rPr>
          <w:rFonts w:ascii="Verdana" w:hAnsi="Verdana" w:cs="Verdana"/>
          <w:color w:val="000000"/>
          <w:sz w:val="22"/>
          <w:szCs w:val="22"/>
          <w:lang w:val="fr-BE" w:eastAsia="fr-BE"/>
        </w:rPr>
      </w:pPr>
      <w:r>
        <w:rPr>
          <w:rFonts w:ascii="Verdana" w:hAnsi="Verdana"/>
          <w:sz w:val="22"/>
          <w:szCs w:val="22"/>
        </w:rPr>
        <w:t>La présente circulaire a été adaptée en conséquence.</w:t>
      </w:r>
    </w:p>
    <w:p>
      <w:pPr>
        <w:pStyle w:val="Titre4"/>
        <w:jc w:val="both"/>
        <w:rPr>
          <w:rFonts w:ascii="Verdana" w:hAnsi="Verdana"/>
          <w:sz w:val="22"/>
          <w:szCs w:val="22"/>
        </w:rPr>
      </w:pPr>
    </w:p>
    <w:p>
      <w:pPr>
        <w:pStyle w:val="Titre4"/>
        <w:jc w:val="both"/>
        <w:rPr>
          <w:rFonts w:ascii="Verdana" w:hAnsi="Verdana"/>
          <w:sz w:val="22"/>
          <w:szCs w:val="22"/>
        </w:rPr>
      </w:pPr>
      <w:r>
        <w:rPr>
          <w:rFonts w:ascii="Verdana" w:hAnsi="Verdana"/>
          <w:sz w:val="22"/>
          <w:szCs w:val="22"/>
        </w:rPr>
        <w:t>Je vous remercie de l’attention que vous voudrez bien porter à la présente.</w:t>
      </w:r>
    </w:p>
    <w:p>
      <w:pPr>
        <w:rPr>
          <w:sz w:val="22"/>
          <w:szCs w:val="22"/>
        </w:rPr>
      </w:pPr>
    </w:p>
    <w:p>
      <w:pPr>
        <w:pStyle w:val="Titre4"/>
        <w:ind w:left="4956"/>
        <w:jc w:val="both"/>
        <w:rPr>
          <w:rFonts w:ascii="Verdana" w:hAnsi="Verdana"/>
          <w:sz w:val="22"/>
          <w:szCs w:val="22"/>
        </w:rPr>
      </w:pPr>
    </w:p>
    <w:p>
      <w:pPr>
        <w:pStyle w:val="Titre4"/>
        <w:ind w:left="4956"/>
        <w:jc w:val="both"/>
        <w:rPr>
          <w:rFonts w:ascii="Verdana" w:hAnsi="Verdana"/>
          <w:sz w:val="22"/>
          <w:szCs w:val="22"/>
        </w:rPr>
      </w:pPr>
    </w:p>
    <w:p>
      <w:pPr>
        <w:pStyle w:val="Titre4"/>
        <w:ind w:left="4956"/>
        <w:jc w:val="both"/>
        <w:rPr>
          <w:rFonts w:ascii="Verdana" w:hAnsi="Verdana"/>
          <w:sz w:val="22"/>
          <w:szCs w:val="22"/>
        </w:rPr>
      </w:pPr>
      <w:r>
        <w:rPr>
          <w:rFonts w:ascii="Verdana" w:hAnsi="Verdana"/>
          <w:sz w:val="22"/>
          <w:szCs w:val="22"/>
        </w:rPr>
        <w:t>La Directrice générale,</w:t>
      </w:r>
    </w:p>
    <w:p>
      <w:pPr>
        <w:pStyle w:val="Titre4"/>
        <w:ind w:left="4956"/>
        <w:jc w:val="both"/>
        <w:rPr>
          <w:rFonts w:ascii="Verdana" w:hAnsi="Verdana"/>
          <w:sz w:val="22"/>
          <w:szCs w:val="22"/>
        </w:rPr>
      </w:pPr>
    </w:p>
    <w:p>
      <w:pPr>
        <w:pStyle w:val="Titre4"/>
        <w:ind w:left="4956"/>
        <w:jc w:val="both"/>
        <w:rPr>
          <w:rFonts w:ascii="Verdana" w:hAnsi="Verdana"/>
          <w:sz w:val="22"/>
          <w:szCs w:val="22"/>
        </w:rPr>
      </w:pPr>
    </w:p>
    <w:p>
      <w:pPr>
        <w:pStyle w:val="Titre4"/>
        <w:ind w:left="4956"/>
        <w:jc w:val="both"/>
        <w:rPr>
          <w:rFonts w:ascii="Verdana" w:hAnsi="Verdana"/>
          <w:sz w:val="22"/>
          <w:szCs w:val="22"/>
        </w:rPr>
      </w:pPr>
    </w:p>
    <w:p>
      <w:pPr>
        <w:pStyle w:val="Titre4"/>
        <w:ind w:left="4956"/>
        <w:jc w:val="both"/>
        <w:rPr>
          <w:rFonts w:ascii="Verdana" w:hAnsi="Verdana"/>
          <w:sz w:val="22"/>
          <w:szCs w:val="22"/>
        </w:rPr>
      </w:pPr>
      <w:r>
        <w:rPr>
          <w:rFonts w:ascii="Verdana" w:hAnsi="Verdana"/>
          <w:sz w:val="22"/>
          <w:szCs w:val="22"/>
        </w:rPr>
        <w:t xml:space="preserve">   Chantal KAUFMANN</w:t>
      </w:r>
    </w:p>
    <w:p>
      <w:pPr>
        <w:pStyle w:val="Titre4"/>
        <w:ind w:left="4956"/>
        <w:jc w:val="both"/>
        <w:rPr>
          <w:rFonts w:ascii="Verdana" w:hAnsi="Verdana"/>
          <w:sz w:val="22"/>
          <w:szCs w:val="22"/>
        </w:rPr>
      </w:pPr>
      <w:r>
        <w:rPr>
          <w:rFonts w:ascii="Verdana" w:hAnsi="Verdana"/>
          <w:sz w:val="22"/>
          <w:szCs w:val="22"/>
        </w:rPr>
        <w:br w:type="page"/>
      </w:r>
    </w:p>
    <w:p>
      <w:pPr>
        <w:pStyle w:val="Titre4"/>
        <w:jc w:val="both"/>
        <w:rPr>
          <w:rFonts w:ascii="Verdana" w:hAnsi="Verdana"/>
          <w:sz w:val="22"/>
          <w:szCs w:val="22"/>
        </w:rPr>
      </w:pPr>
    </w:p>
    <w:p>
      <w:pPr>
        <w:jc w:val="both"/>
        <w:rPr>
          <w:rFonts w:ascii="Arial" w:hAnsi="Arial" w:cs="Arial"/>
          <w:sz w:val="22"/>
          <w:szCs w:val="22"/>
        </w:rPr>
      </w:pPr>
    </w:p>
    <w:p>
      <w:pPr>
        <w:rPr>
          <w:rFonts w:ascii="Verdana" w:hAnsi="Verdana"/>
          <w:b/>
          <w:sz w:val="22"/>
          <w:szCs w:val="22"/>
          <w:u w:val="single"/>
        </w:rPr>
      </w:pPr>
      <w:r>
        <w:rPr>
          <w:rFonts w:ascii="Verdana" w:hAnsi="Verdana"/>
          <w:b/>
          <w:sz w:val="22"/>
          <w:szCs w:val="22"/>
          <w:u w:val="single"/>
        </w:rPr>
        <w:t>1. BENEFICIAIRES</w:t>
      </w:r>
    </w:p>
    <w:p>
      <w:pPr>
        <w:rPr>
          <w:rFonts w:ascii="Verdana" w:hAnsi="Verdana"/>
          <w:b/>
          <w:sz w:val="22"/>
          <w:szCs w:val="22"/>
          <w:u w:val="single"/>
        </w:rPr>
      </w:pPr>
    </w:p>
    <w:p>
      <w:pPr>
        <w:pStyle w:val="Titre4"/>
        <w:jc w:val="both"/>
        <w:rPr>
          <w:rFonts w:ascii="Verdana" w:hAnsi="Verdana"/>
          <w:sz w:val="22"/>
          <w:szCs w:val="22"/>
        </w:rPr>
      </w:pPr>
      <w:r>
        <w:rPr>
          <w:rFonts w:ascii="Verdana" w:hAnsi="Verdana"/>
          <w:sz w:val="22"/>
          <w:szCs w:val="22"/>
        </w:rPr>
        <w:t>Peuvent notamment bénéficier du remboursement intégral dans les frais d’abonnement « transports publics » pour les déplacements entre le domicile et le lieu de travail, aux conditions fixées dans cette circulaire :</w:t>
      </w:r>
    </w:p>
    <w:p>
      <w:pPr>
        <w:rPr>
          <w:sz w:val="22"/>
          <w:szCs w:val="22"/>
        </w:rPr>
      </w:pPr>
    </w:p>
    <w:p>
      <w:pPr>
        <w:numPr>
          <w:ilvl w:val="0"/>
          <w:numId w:val="22"/>
        </w:numPr>
        <w:jc w:val="both"/>
        <w:rPr>
          <w:rFonts w:ascii="Verdana" w:hAnsi="Verdana"/>
          <w:sz w:val="22"/>
          <w:szCs w:val="22"/>
        </w:rPr>
      </w:pPr>
      <w:r>
        <w:rPr>
          <w:rFonts w:ascii="Verdana" w:hAnsi="Verdana"/>
          <w:sz w:val="22"/>
          <w:szCs w:val="22"/>
        </w:rPr>
        <w:t>les membres du personnel subsidiés des établissements d’enseignement secondaire artistiques à horaire réduit subventionnés par la Fédération Wallonie-Bruxelles</w:t>
      </w:r>
    </w:p>
    <w:p>
      <w:pPr>
        <w:ind w:left="720"/>
        <w:jc w:val="both"/>
        <w:rPr>
          <w:rFonts w:ascii="Verdana" w:hAnsi="Verdana"/>
          <w:sz w:val="22"/>
          <w:szCs w:val="22"/>
        </w:rPr>
      </w:pPr>
    </w:p>
    <w:p>
      <w:pPr>
        <w:jc w:val="both"/>
        <w:rPr>
          <w:rFonts w:ascii="Verdana" w:hAnsi="Verdana"/>
          <w:sz w:val="22"/>
          <w:szCs w:val="22"/>
        </w:rPr>
      </w:pPr>
    </w:p>
    <w:p>
      <w:pPr>
        <w:pStyle w:val="Corpsdetexte3"/>
        <w:rPr>
          <w:szCs w:val="22"/>
        </w:rPr>
      </w:pPr>
      <w:r>
        <w:rPr>
          <w:b/>
          <w:szCs w:val="22"/>
          <w:u w:val="single"/>
        </w:rPr>
        <w:t>N.B. :</w:t>
      </w:r>
      <w:r>
        <w:rPr>
          <w:b/>
          <w:szCs w:val="22"/>
        </w:rPr>
        <w:t xml:space="preserve"> </w:t>
      </w:r>
      <w:r>
        <w:rPr>
          <w:szCs w:val="22"/>
        </w:rPr>
        <w:t>les agents contractuels subventionnés (A.C.S.), les agents bénéficiant des aides à la promotion de l’emploi (A.P.E.) peuvent bénéficier du remboursement intégral dans les mêmes conditions.</w:t>
      </w:r>
    </w:p>
    <w:p>
      <w:pPr>
        <w:rPr>
          <w:rFonts w:ascii="Verdana" w:hAnsi="Verdana"/>
          <w:sz w:val="22"/>
          <w:szCs w:val="22"/>
        </w:rPr>
      </w:pPr>
    </w:p>
    <w:p>
      <w:pPr>
        <w:rPr>
          <w:rFonts w:ascii="Verdana" w:hAnsi="Verdana"/>
          <w:b/>
          <w:sz w:val="22"/>
          <w:szCs w:val="22"/>
          <w:u w:val="single"/>
        </w:rPr>
      </w:pPr>
      <w:r>
        <w:rPr>
          <w:rFonts w:ascii="Verdana" w:hAnsi="Verdana"/>
          <w:b/>
          <w:sz w:val="22"/>
          <w:szCs w:val="22"/>
          <w:u w:val="single"/>
        </w:rPr>
        <w:t>2. Intervention dans les frais de transport</w:t>
      </w:r>
    </w:p>
    <w:p>
      <w:pPr>
        <w:rPr>
          <w:rFonts w:ascii="Verdana" w:hAnsi="Verdana"/>
          <w:sz w:val="22"/>
          <w:szCs w:val="22"/>
        </w:rPr>
      </w:pPr>
    </w:p>
    <w:p>
      <w:pPr>
        <w:rPr>
          <w:rFonts w:ascii="Verdana" w:hAnsi="Verdana"/>
          <w:b/>
          <w:sz w:val="22"/>
          <w:szCs w:val="22"/>
        </w:rPr>
      </w:pPr>
      <w:r>
        <w:rPr>
          <w:rFonts w:ascii="Verdana" w:hAnsi="Verdana"/>
          <w:b/>
          <w:sz w:val="22"/>
          <w:szCs w:val="22"/>
        </w:rPr>
        <w:t xml:space="preserve">2.1. Transports en commun par chemin de fer </w:t>
      </w:r>
    </w:p>
    <w:p>
      <w:pPr>
        <w:rPr>
          <w:rFonts w:ascii="Verdana" w:hAnsi="Verdana"/>
          <w:b/>
          <w:sz w:val="22"/>
          <w:szCs w:val="22"/>
        </w:rPr>
      </w:pPr>
    </w:p>
    <w:p>
      <w:pPr>
        <w:jc w:val="both"/>
        <w:rPr>
          <w:rFonts w:ascii="Verdana" w:hAnsi="Verdana"/>
          <w:sz w:val="22"/>
          <w:szCs w:val="22"/>
        </w:rPr>
      </w:pPr>
      <w:r>
        <w:rPr>
          <w:rFonts w:ascii="Verdana" w:hAnsi="Verdana"/>
          <w:sz w:val="22"/>
          <w:szCs w:val="22"/>
        </w:rPr>
        <w:t xml:space="preserve">Sans préjudice de l’application d’autres dispositions légales et réglementaires concernant l’intervention financière de l’employeur dans le prix du transport des membres de son personnel, pour le transport organisé par la S.N.C.B., l’intervention dans le prix de la carte de train assimilée à l’abonnement social est égale à 100% de ce montant pour une carte de train deuxième classe. </w:t>
      </w:r>
    </w:p>
    <w:p>
      <w:pPr>
        <w:jc w:val="both"/>
        <w:rPr>
          <w:rFonts w:ascii="Verdana" w:hAnsi="Verdana"/>
          <w:sz w:val="22"/>
          <w:szCs w:val="22"/>
        </w:rPr>
      </w:pPr>
      <w:r>
        <w:rPr>
          <w:rFonts w:ascii="Verdana" w:hAnsi="Verdana"/>
          <w:sz w:val="22"/>
          <w:szCs w:val="22"/>
        </w:rPr>
        <w:t>L'intervention est aussi égale à 100 % du prix pour les billets de train de deuxième classe ou tout autre titre de transport de deuxième classe le moins onéreux.</w:t>
      </w:r>
    </w:p>
    <w:p>
      <w:pPr>
        <w:jc w:val="both"/>
        <w:rPr>
          <w:rFonts w:ascii="Verdana" w:hAnsi="Verdana"/>
          <w:sz w:val="22"/>
          <w:szCs w:val="22"/>
        </w:rPr>
      </w:pPr>
    </w:p>
    <w:p>
      <w:pPr>
        <w:rPr>
          <w:rFonts w:ascii="Verdana" w:hAnsi="Verdana"/>
          <w:b/>
          <w:sz w:val="22"/>
          <w:szCs w:val="22"/>
        </w:rPr>
      </w:pPr>
      <w:r>
        <w:rPr>
          <w:rFonts w:ascii="Verdana" w:hAnsi="Verdana"/>
          <w:b/>
          <w:sz w:val="22"/>
          <w:szCs w:val="22"/>
        </w:rPr>
        <w:t xml:space="preserve">2.2. Transports en commun publics autres que </w:t>
      </w:r>
      <w:smartTag w:uri="urn:schemas-microsoft-com:office:smarttags" w:element="PersonName">
        <w:smartTagPr>
          <w:attr w:name="ProductID" w:val="la S.N"/>
        </w:smartTagPr>
        <w:r>
          <w:rPr>
            <w:rFonts w:ascii="Verdana" w:hAnsi="Verdana"/>
            <w:b/>
            <w:sz w:val="22"/>
            <w:szCs w:val="22"/>
          </w:rPr>
          <w:t>la S.N</w:t>
        </w:r>
      </w:smartTag>
      <w:r>
        <w:rPr>
          <w:rFonts w:ascii="Verdana" w:hAnsi="Verdana"/>
          <w:b/>
          <w:sz w:val="22"/>
          <w:szCs w:val="22"/>
        </w:rPr>
        <w:t xml:space="preserve">.C.B. </w:t>
      </w:r>
    </w:p>
    <w:p>
      <w:pPr>
        <w:rPr>
          <w:rFonts w:ascii="Verdana" w:hAnsi="Verdana"/>
          <w:sz w:val="22"/>
          <w:szCs w:val="22"/>
        </w:rPr>
      </w:pPr>
    </w:p>
    <w:p>
      <w:pPr>
        <w:jc w:val="both"/>
        <w:rPr>
          <w:rFonts w:ascii="Verdana" w:hAnsi="Verdana"/>
          <w:sz w:val="22"/>
          <w:szCs w:val="22"/>
        </w:rPr>
      </w:pPr>
      <w:r>
        <w:rPr>
          <w:rFonts w:ascii="Verdana" w:hAnsi="Verdana"/>
          <w:sz w:val="22"/>
          <w:szCs w:val="22"/>
        </w:rPr>
        <w:t>Pour le transport urbain et suburbain organisé par les sociétés régionales de transports publics, l’intervention dans le prix de l’abonnement, qu’il soit proportionnel à la distance parcourue ou, à défaut de pouvoir être déterminé en fonction de la distance en kilomètres ou en zones, qu’il soit à tarif fixe, est fixé à 100% de ce prix.</w:t>
      </w:r>
    </w:p>
    <w:p>
      <w:pPr>
        <w:jc w:val="both"/>
        <w:rPr>
          <w:rFonts w:ascii="Verdana" w:hAnsi="Verdana"/>
          <w:sz w:val="22"/>
          <w:szCs w:val="22"/>
        </w:rPr>
      </w:pPr>
      <w:r>
        <w:rPr>
          <w:rFonts w:ascii="Verdana" w:hAnsi="Verdana"/>
          <w:sz w:val="22"/>
          <w:szCs w:val="22"/>
        </w:rPr>
        <w:t>L'intervention est aussi égale à 100 % du prix pour les tickets de bus, de métro ou de tram ou tout autre titre de transport public le moins onéreux.</w:t>
      </w:r>
    </w:p>
    <w:p>
      <w:pPr>
        <w:jc w:val="both"/>
        <w:rPr>
          <w:rFonts w:ascii="Verdana" w:hAnsi="Verdana"/>
          <w:sz w:val="22"/>
          <w:szCs w:val="22"/>
        </w:rPr>
      </w:pPr>
    </w:p>
    <w:p>
      <w:pPr>
        <w:rPr>
          <w:rFonts w:ascii="Verdana" w:hAnsi="Verdana"/>
          <w:sz w:val="22"/>
          <w:szCs w:val="22"/>
        </w:rPr>
      </w:pPr>
    </w:p>
    <w:p>
      <w:pPr>
        <w:rPr>
          <w:rFonts w:ascii="Verdana" w:hAnsi="Verdana"/>
          <w:sz w:val="22"/>
          <w:szCs w:val="22"/>
        </w:rPr>
      </w:pPr>
      <w:r>
        <w:rPr>
          <w:rFonts w:ascii="Verdana" w:hAnsi="Verdana"/>
          <w:sz w:val="22"/>
          <w:szCs w:val="22"/>
        </w:rPr>
        <w:br w:type="page"/>
      </w:r>
    </w:p>
    <w:p>
      <w:pPr>
        <w:rPr>
          <w:rFonts w:ascii="Verdana" w:hAnsi="Verdana"/>
          <w:b/>
          <w:sz w:val="22"/>
          <w:szCs w:val="22"/>
        </w:rPr>
      </w:pPr>
      <w:r>
        <w:rPr>
          <w:rFonts w:ascii="Verdana" w:hAnsi="Verdana"/>
          <w:b/>
          <w:sz w:val="22"/>
          <w:szCs w:val="22"/>
        </w:rPr>
        <w:lastRenderedPageBreak/>
        <w:t>2.3. Transports en commun publics combinés</w:t>
      </w:r>
    </w:p>
    <w:p>
      <w:pPr>
        <w:rPr>
          <w:rFonts w:ascii="Verdana" w:hAnsi="Verdana"/>
          <w:b/>
          <w:sz w:val="22"/>
          <w:szCs w:val="22"/>
        </w:rPr>
      </w:pPr>
    </w:p>
    <w:p>
      <w:pPr>
        <w:jc w:val="both"/>
        <w:rPr>
          <w:rFonts w:ascii="Verdana" w:hAnsi="Verdana"/>
          <w:sz w:val="22"/>
          <w:szCs w:val="22"/>
        </w:rPr>
      </w:pPr>
      <w:r>
        <w:rPr>
          <w:rFonts w:ascii="Verdana" w:hAnsi="Verdana"/>
          <w:sz w:val="22"/>
          <w:szCs w:val="22"/>
        </w:rPr>
        <w:t>Lorsque le membre du personnel combine plusieurs moyens de transport en commun publics et qu’un seul titre de transport est délivré pour couvrir la distance totale, l’intervention est fixée à 100% de ce prix.</w:t>
      </w:r>
    </w:p>
    <w:p>
      <w:pPr>
        <w:jc w:val="both"/>
        <w:rPr>
          <w:rFonts w:ascii="Verdana" w:hAnsi="Verdana"/>
          <w:sz w:val="22"/>
          <w:szCs w:val="22"/>
        </w:rPr>
      </w:pPr>
    </w:p>
    <w:p>
      <w:pPr>
        <w:pStyle w:val="Retraitcorpsdetexte2"/>
        <w:ind w:left="0"/>
        <w:rPr>
          <w:rFonts w:ascii="Verdana" w:hAnsi="Verdana"/>
          <w:sz w:val="22"/>
          <w:szCs w:val="22"/>
        </w:rPr>
      </w:pPr>
    </w:p>
    <w:p>
      <w:pPr>
        <w:pStyle w:val="Retraitcorpsdetexte2"/>
        <w:ind w:left="0"/>
        <w:rPr>
          <w:rFonts w:ascii="Verdana" w:hAnsi="Verdana"/>
          <w:sz w:val="22"/>
          <w:szCs w:val="22"/>
        </w:rPr>
      </w:pPr>
      <w:r>
        <w:rPr>
          <w:rFonts w:ascii="Verdana" w:hAnsi="Verdana"/>
          <w:b/>
          <w:sz w:val="22"/>
          <w:szCs w:val="22"/>
        </w:rPr>
        <w:t>2.4. Bicyclette</w:t>
      </w:r>
    </w:p>
    <w:p>
      <w:pPr>
        <w:rPr>
          <w:rFonts w:ascii="Verdana" w:hAnsi="Verdana"/>
          <w:b/>
          <w:sz w:val="22"/>
          <w:szCs w:val="22"/>
        </w:rPr>
      </w:pPr>
    </w:p>
    <w:p>
      <w:pPr>
        <w:jc w:val="both"/>
        <w:rPr>
          <w:rFonts w:ascii="Verdana" w:hAnsi="Verdana"/>
          <w:sz w:val="22"/>
          <w:szCs w:val="22"/>
        </w:rPr>
      </w:pPr>
      <w:r>
        <w:rPr>
          <w:rFonts w:ascii="Verdana" w:hAnsi="Verdana"/>
          <w:sz w:val="22"/>
          <w:szCs w:val="22"/>
        </w:rPr>
        <w:t>L’intervention est égale à 0,15 euro par kilomètre parcouru à bicyclette, arrondi au kilomètre supérieur.</w:t>
      </w:r>
    </w:p>
    <w:p>
      <w:pPr>
        <w:jc w:val="both"/>
        <w:rPr>
          <w:rFonts w:ascii="Verdana" w:hAnsi="Verdana"/>
          <w:sz w:val="22"/>
          <w:szCs w:val="22"/>
        </w:rPr>
      </w:pPr>
    </w:p>
    <w:p>
      <w:pPr>
        <w:pStyle w:val="Corpsdetexte3"/>
        <w:rPr>
          <w:szCs w:val="22"/>
        </w:rPr>
      </w:pPr>
      <w:r>
        <w:rPr>
          <w:szCs w:val="22"/>
        </w:rPr>
        <w:t>Est assimilé à la bicyclette un fauteuil roulant ou tout autre moyen de transport léger ou non motorisé.</w:t>
      </w:r>
    </w:p>
    <w:p>
      <w:pPr>
        <w:jc w:val="both"/>
        <w:rPr>
          <w:rFonts w:ascii="Verdana" w:hAnsi="Verdana"/>
          <w:sz w:val="22"/>
          <w:szCs w:val="22"/>
        </w:rPr>
      </w:pPr>
    </w:p>
    <w:p>
      <w:pPr>
        <w:pStyle w:val="Corpsdetexte3"/>
        <w:rPr>
          <w:szCs w:val="22"/>
        </w:rPr>
      </w:pPr>
      <w:r>
        <w:rPr>
          <w:szCs w:val="22"/>
        </w:rPr>
        <w:t>L’intervention ne peut être cumulée avec l’intervention dans des frais de transport en commun pour le même trajet et la même période.</w:t>
      </w:r>
    </w:p>
    <w:p>
      <w:pPr>
        <w:jc w:val="both"/>
        <w:rPr>
          <w:rFonts w:ascii="Verdana" w:hAnsi="Verdana"/>
          <w:sz w:val="22"/>
          <w:szCs w:val="22"/>
        </w:rPr>
      </w:pPr>
    </w:p>
    <w:p>
      <w:pPr>
        <w:jc w:val="both"/>
        <w:rPr>
          <w:rFonts w:ascii="Verdana" w:hAnsi="Verdana"/>
          <w:sz w:val="22"/>
          <w:szCs w:val="22"/>
        </w:rPr>
      </w:pPr>
      <w:r>
        <w:rPr>
          <w:rFonts w:ascii="Verdana" w:hAnsi="Verdana"/>
          <w:sz w:val="22"/>
          <w:szCs w:val="22"/>
        </w:rPr>
        <w:t>Elle est accordée à condition :</w:t>
      </w:r>
    </w:p>
    <w:p>
      <w:pPr>
        <w:rPr>
          <w:rFonts w:ascii="Verdana" w:hAnsi="Verdana"/>
          <w:sz w:val="22"/>
          <w:szCs w:val="22"/>
        </w:rPr>
      </w:pPr>
    </w:p>
    <w:p>
      <w:pPr>
        <w:pStyle w:val="Corpsdetexte"/>
        <w:numPr>
          <w:ilvl w:val="0"/>
          <w:numId w:val="18"/>
        </w:numPr>
        <w:rPr>
          <w:rFonts w:ascii="Verdana" w:hAnsi="Verdana"/>
          <w:sz w:val="22"/>
          <w:szCs w:val="22"/>
        </w:rPr>
      </w:pPr>
      <w:r>
        <w:rPr>
          <w:rFonts w:ascii="Verdana" w:hAnsi="Verdana"/>
          <w:sz w:val="22"/>
          <w:szCs w:val="22"/>
        </w:rPr>
        <w:t xml:space="preserve">que la distance à parcourir (entre résidence et lieu de travail ou entre lieu de résidence et de travail et arrêt de transport en commun) soit d’un kilomètre au moins </w:t>
      </w:r>
    </w:p>
    <w:p>
      <w:pPr>
        <w:jc w:val="both"/>
        <w:rPr>
          <w:rFonts w:ascii="Verdana" w:hAnsi="Verdana"/>
          <w:sz w:val="22"/>
          <w:szCs w:val="22"/>
        </w:rPr>
      </w:pPr>
    </w:p>
    <w:p>
      <w:pPr>
        <w:rPr>
          <w:rFonts w:ascii="Verdana" w:hAnsi="Verdana"/>
          <w:b/>
          <w:sz w:val="22"/>
          <w:szCs w:val="22"/>
        </w:rPr>
      </w:pPr>
      <w:r>
        <w:rPr>
          <w:rFonts w:ascii="Verdana" w:hAnsi="Verdana"/>
          <w:b/>
          <w:sz w:val="22"/>
          <w:szCs w:val="22"/>
        </w:rPr>
        <w:t>ET</w:t>
      </w:r>
    </w:p>
    <w:p>
      <w:pPr>
        <w:rPr>
          <w:rFonts w:ascii="Verdana" w:hAnsi="Verdana"/>
          <w:sz w:val="22"/>
          <w:szCs w:val="22"/>
        </w:rPr>
      </w:pPr>
    </w:p>
    <w:p>
      <w:pPr>
        <w:pStyle w:val="Corpsdetexte"/>
        <w:numPr>
          <w:ilvl w:val="0"/>
          <w:numId w:val="18"/>
        </w:numPr>
        <w:rPr>
          <w:rFonts w:ascii="Verdana" w:hAnsi="Verdana"/>
          <w:sz w:val="22"/>
          <w:szCs w:val="22"/>
        </w:rPr>
      </w:pPr>
      <w:r>
        <w:rPr>
          <w:rFonts w:ascii="Verdana" w:hAnsi="Verdana"/>
          <w:sz w:val="22"/>
          <w:szCs w:val="22"/>
        </w:rPr>
        <w:t xml:space="preserve">que l’usage de la bicyclette soit justifié pendant </w:t>
      </w:r>
      <w:r>
        <w:rPr>
          <w:rFonts w:ascii="Verdana" w:hAnsi="Verdana"/>
          <w:b/>
          <w:sz w:val="22"/>
          <w:szCs w:val="22"/>
        </w:rPr>
        <w:t>au moins dix jours ouvrables</w:t>
      </w:r>
      <w:r>
        <w:rPr>
          <w:rFonts w:ascii="Verdana" w:hAnsi="Verdana"/>
          <w:sz w:val="22"/>
          <w:szCs w:val="22"/>
        </w:rPr>
        <w:t xml:space="preserve"> par mois.</w:t>
      </w:r>
    </w:p>
    <w:p>
      <w:pPr>
        <w:ind w:left="708" w:firstLine="708"/>
        <w:rPr>
          <w:rFonts w:ascii="Verdana" w:hAnsi="Verdana"/>
          <w:b/>
          <w:sz w:val="22"/>
          <w:szCs w:val="22"/>
        </w:rPr>
      </w:pPr>
    </w:p>
    <w:p>
      <w:pPr>
        <w:rPr>
          <w:rFonts w:ascii="Verdana" w:hAnsi="Verdana"/>
          <w:b/>
          <w:sz w:val="22"/>
          <w:szCs w:val="22"/>
          <w:u w:val="single"/>
        </w:rPr>
      </w:pPr>
      <w:r>
        <w:rPr>
          <w:rFonts w:ascii="Verdana" w:hAnsi="Verdana"/>
          <w:b/>
          <w:sz w:val="22"/>
          <w:szCs w:val="22"/>
          <w:u w:val="single"/>
        </w:rPr>
        <w:t>3. DEMANDES D’INTERVENTION</w:t>
      </w:r>
    </w:p>
    <w:p>
      <w:pPr>
        <w:rPr>
          <w:rFonts w:ascii="Verdana" w:hAnsi="Verdana"/>
          <w:sz w:val="22"/>
          <w:szCs w:val="22"/>
        </w:rPr>
      </w:pPr>
    </w:p>
    <w:p>
      <w:pPr>
        <w:pStyle w:val="Corpsdetexte2"/>
        <w:rPr>
          <w:sz w:val="22"/>
          <w:szCs w:val="22"/>
        </w:rPr>
      </w:pPr>
      <w:r>
        <w:rPr>
          <w:sz w:val="22"/>
          <w:szCs w:val="22"/>
        </w:rPr>
        <w:t>3.1. Modalités de l’intervention octroyée au membre du personnel</w:t>
      </w:r>
    </w:p>
    <w:p>
      <w:pPr>
        <w:rPr>
          <w:rFonts w:ascii="Verdana" w:hAnsi="Verdana"/>
          <w:sz w:val="22"/>
          <w:szCs w:val="22"/>
        </w:rPr>
      </w:pPr>
    </w:p>
    <w:p>
      <w:pPr>
        <w:pStyle w:val="Corpsdetexte"/>
        <w:rPr>
          <w:rFonts w:ascii="Verdana" w:hAnsi="Verdana"/>
          <w:sz w:val="22"/>
          <w:szCs w:val="22"/>
        </w:rPr>
      </w:pPr>
      <w:r>
        <w:rPr>
          <w:rFonts w:ascii="Verdana" w:hAnsi="Verdana"/>
          <w:b/>
          <w:sz w:val="22"/>
          <w:szCs w:val="22"/>
        </w:rPr>
        <w:t xml:space="preserve">A.  </w:t>
      </w:r>
      <w:r>
        <w:rPr>
          <w:rFonts w:ascii="Verdana" w:hAnsi="Verdana"/>
          <w:sz w:val="22"/>
          <w:szCs w:val="22"/>
        </w:rPr>
        <w:t>Les demandes d’intervention dans les frais de transport sont rédigées sur le ou les formulaire(s) ad hoc.</w:t>
      </w:r>
    </w:p>
    <w:p>
      <w:pPr>
        <w:rPr>
          <w:rFonts w:ascii="Verdana" w:hAnsi="Verdana"/>
          <w:sz w:val="22"/>
          <w:szCs w:val="22"/>
        </w:rPr>
      </w:pPr>
    </w:p>
    <w:p>
      <w:pPr>
        <w:rPr>
          <w:rFonts w:ascii="Verdana" w:hAnsi="Verdana"/>
          <w:sz w:val="22"/>
          <w:szCs w:val="22"/>
        </w:rPr>
      </w:pPr>
      <w:r>
        <w:rPr>
          <w:rFonts w:ascii="Verdana" w:hAnsi="Verdana"/>
          <w:sz w:val="22"/>
          <w:szCs w:val="22"/>
        </w:rPr>
        <w:t>Elles sont introduites :</w:t>
      </w:r>
    </w:p>
    <w:p>
      <w:pPr>
        <w:rPr>
          <w:rFonts w:ascii="Verdana" w:hAnsi="Verdana"/>
          <w:sz w:val="22"/>
          <w:szCs w:val="22"/>
        </w:rPr>
      </w:pPr>
    </w:p>
    <w:p>
      <w:pPr>
        <w:numPr>
          <w:ilvl w:val="0"/>
          <w:numId w:val="17"/>
        </w:numPr>
        <w:jc w:val="both"/>
        <w:rPr>
          <w:rFonts w:ascii="Verdana" w:hAnsi="Verdana"/>
          <w:sz w:val="22"/>
          <w:szCs w:val="22"/>
        </w:rPr>
      </w:pPr>
      <w:r>
        <w:rPr>
          <w:rFonts w:ascii="Verdana" w:hAnsi="Verdana"/>
          <w:sz w:val="22"/>
          <w:szCs w:val="22"/>
        </w:rPr>
        <w:t>pour ce qui concerne l’utilisation d’un transport en commun public, soit à la fin de chaque mois, soit à l’expiration de la validité du titre de transport ;</w:t>
      </w:r>
    </w:p>
    <w:p>
      <w:pPr>
        <w:jc w:val="both"/>
        <w:rPr>
          <w:rFonts w:ascii="Verdana" w:hAnsi="Verdana"/>
          <w:sz w:val="22"/>
          <w:szCs w:val="22"/>
        </w:rPr>
      </w:pPr>
    </w:p>
    <w:p>
      <w:pPr>
        <w:numPr>
          <w:ilvl w:val="0"/>
          <w:numId w:val="17"/>
        </w:numPr>
        <w:jc w:val="both"/>
        <w:rPr>
          <w:rFonts w:ascii="Verdana" w:hAnsi="Verdana"/>
          <w:sz w:val="22"/>
          <w:szCs w:val="22"/>
        </w:rPr>
      </w:pPr>
      <w:r>
        <w:rPr>
          <w:rFonts w:ascii="Verdana" w:hAnsi="Verdana"/>
          <w:sz w:val="22"/>
          <w:szCs w:val="22"/>
        </w:rPr>
        <w:t>pour ce qui concerne l’utilisation de la bicyclette, à la fin de chaque mois.</w:t>
      </w:r>
    </w:p>
    <w:p>
      <w:pPr>
        <w:jc w:val="both"/>
        <w:rPr>
          <w:rFonts w:ascii="Verdana" w:hAnsi="Verdana"/>
          <w:sz w:val="22"/>
          <w:szCs w:val="22"/>
        </w:rPr>
      </w:pPr>
    </w:p>
    <w:p>
      <w:pPr>
        <w:jc w:val="both"/>
        <w:rPr>
          <w:rFonts w:ascii="Verdana" w:hAnsi="Verdana"/>
          <w:sz w:val="22"/>
          <w:szCs w:val="22"/>
        </w:rPr>
      </w:pPr>
      <w:r>
        <w:rPr>
          <w:rFonts w:ascii="Verdana" w:hAnsi="Verdana"/>
          <w:sz w:val="22"/>
          <w:szCs w:val="22"/>
        </w:rPr>
        <w:t>Si les formulaires et leurs annexes éventuelles ne sont pas remis dans les 30 jours qui suivent le délai fixé ci-dessus, le membre du personnel perd son droit au remboursement intégral de l’intervention de l’employeur. Cette clause est cependant suspendue pendant les mois de juillet et d’août.</w:t>
      </w:r>
    </w:p>
    <w:p>
      <w:pPr>
        <w:jc w:val="both"/>
        <w:rPr>
          <w:rFonts w:ascii="Verdana" w:hAnsi="Verdana"/>
          <w:sz w:val="22"/>
          <w:szCs w:val="22"/>
        </w:rPr>
      </w:pPr>
    </w:p>
    <w:p>
      <w:pPr>
        <w:pStyle w:val="Corpsdetexte"/>
        <w:rPr>
          <w:rFonts w:ascii="Verdana" w:hAnsi="Verdana"/>
          <w:sz w:val="22"/>
          <w:szCs w:val="22"/>
        </w:rPr>
      </w:pPr>
      <w:r>
        <w:rPr>
          <w:rFonts w:ascii="Verdana" w:hAnsi="Verdana"/>
          <w:sz w:val="22"/>
          <w:szCs w:val="22"/>
        </w:rPr>
        <w:t>L’intervention de l’employeur est payée dans les deux mois qui suivent la date où les documents et leurs annexes éventuelles ont été remis.</w:t>
      </w:r>
    </w:p>
    <w:p>
      <w:pPr>
        <w:jc w:val="both"/>
        <w:rPr>
          <w:rFonts w:ascii="Verdana" w:hAnsi="Verdana"/>
          <w:sz w:val="22"/>
          <w:szCs w:val="22"/>
        </w:rPr>
      </w:pPr>
    </w:p>
    <w:p>
      <w:pPr>
        <w:jc w:val="both"/>
        <w:rPr>
          <w:rFonts w:ascii="Verdana" w:hAnsi="Verdana"/>
          <w:b/>
          <w:sz w:val="22"/>
          <w:szCs w:val="22"/>
        </w:rPr>
      </w:pPr>
    </w:p>
    <w:p>
      <w:pPr>
        <w:jc w:val="both"/>
        <w:rPr>
          <w:rFonts w:ascii="Verdana" w:hAnsi="Verdana"/>
          <w:b/>
          <w:sz w:val="22"/>
          <w:szCs w:val="22"/>
        </w:rPr>
      </w:pPr>
    </w:p>
    <w:p>
      <w:pPr>
        <w:jc w:val="both"/>
        <w:rPr>
          <w:rFonts w:ascii="Verdana" w:hAnsi="Verdana"/>
          <w:sz w:val="22"/>
          <w:szCs w:val="22"/>
        </w:rPr>
      </w:pPr>
      <w:r>
        <w:rPr>
          <w:rFonts w:ascii="Verdana" w:hAnsi="Verdana"/>
          <w:b/>
          <w:sz w:val="22"/>
          <w:szCs w:val="22"/>
        </w:rPr>
        <w:t xml:space="preserve">B.  </w:t>
      </w:r>
      <w:r>
        <w:rPr>
          <w:rFonts w:ascii="Verdana" w:hAnsi="Verdana"/>
          <w:sz w:val="22"/>
          <w:szCs w:val="22"/>
        </w:rPr>
        <w:t>Lorsque le membre du personnel exerce ses fonctions dans un seul établissement d’enseignement, il remet sa demande d’intervention à son pouvoir organisateur (ou à la personne mandatée à cet effet) pour l’enseignement subventionné par la Fédération Wallonie-Bruxelles.</w:t>
      </w:r>
    </w:p>
    <w:p>
      <w:pPr>
        <w:ind w:left="1428"/>
        <w:jc w:val="both"/>
        <w:rPr>
          <w:rFonts w:ascii="Verdana" w:hAnsi="Verdana"/>
          <w:sz w:val="22"/>
          <w:szCs w:val="22"/>
        </w:rPr>
      </w:pPr>
    </w:p>
    <w:p>
      <w:pPr>
        <w:jc w:val="both"/>
        <w:rPr>
          <w:rFonts w:ascii="Verdana" w:hAnsi="Verdana"/>
          <w:sz w:val="22"/>
          <w:szCs w:val="22"/>
        </w:rPr>
      </w:pPr>
      <w:r>
        <w:rPr>
          <w:rFonts w:ascii="Verdana" w:hAnsi="Verdana"/>
          <w:sz w:val="22"/>
          <w:szCs w:val="22"/>
        </w:rPr>
        <w:t>Lorsque le membre du personnel exerce ses fonctions dans plusieurs établissements et qu’il peut utiliser son ou ses titre(s) de transport pour se rendre vers les établissements où il travaille, il remet sa demande d’intervention, selon le cas, au chef d’établissement ou au pouvoir organisateur (ou à la personne mandatée à cet effet) de l’établissement où il travaille le plus grand nombre d’heures.</w:t>
      </w:r>
    </w:p>
    <w:p>
      <w:pPr>
        <w:jc w:val="both"/>
        <w:rPr>
          <w:rFonts w:ascii="Verdana" w:hAnsi="Verdana"/>
          <w:sz w:val="22"/>
          <w:szCs w:val="22"/>
        </w:rPr>
      </w:pPr>
    </w:p>
    <w:p>
      <w:pPr>
        <w:jc w:val="both"/>
        <w:rPr>
          <w:rFonts w:ascii="Verdana" w:hAnsi="Verdana"/>
          <w:sz w:val="22"/>
          <w:szCs w:val="22"/>
        </w:rPr>
      </w:pPr>
      <w:r>
        <w:rPr>
          <w:rFonts w:ascii="Verdana" w:hAnsi="Verdana"/>
          <w:sz w:val="22"/>
          <w:szCs w:val="22"/>
        </w:rPr>
        <w:t>A nombre égal d’heures, il remet sa demande d’intervention, selon le cas, au chef d’établissement ou au pouvoir organisateur (ou à la personne mandatée à cet effet) de l’établissement où il compte le plus d’ancienneté.</w:t>
      </w:r>
    </w:p>
    <w:p>
      <w:pPr>
        <w:jc w:val="both"/>
        <w:rPr>
          <w:rFonts w:ascii="Verdana" w:hAnsi="Verdana"/>
          <w:sz w:val="22"/>
          <w:szCs w:val="22"/>
        </w:rPr>
      </w:pPr>
    </w:p>
    <w:p>
      <w:pPr>
        <w:jc w:val="both"/>
        <w:rPr>
          <w:rFonts w:ascii="Verdana" w:hAnsi="Verdana"/>
          <w:sz w:val="22"/>
          <w:szCs w:val="22"/>
        </w:rPr>
      </w:pPr>
      <w:r>
        <w:rPr>
          <w:rFonts w:ascii="Verdana" w:hAnsi="Verdana"/>
          <w:sz w:val="22"/>
          <w:szCs w:val="22"/>
        </w:rPr>
        <w:t>Lorsque le membre du personnel exerce ses fonctions dans plusieurs établissements et qu’il ne peut utiliser le(s) même(s) titre(s) de transport, il remet une demande d’intervention à chaque chef d’établissement ou au pouvoir organisateur (ou à la personne mandatée à cet effet) concerné.</w:t>
      </w:r>
    </w:p>
    <w:p>
      <w:pPr>
        <w:jc w:val="both"/>
        <w:rPr>
          <w:rFonts w:ascii="Verdana" w:hAnsi="Verdana"/>
          <w:sz w:val="22"/>
          <w:szCs w:val="22"/>
        </w:rPr>
      </w:pPr>
    </w:p>
    <w:p>
      <w:pPr>
        <w:rPr>
          <w:rFonts w:ascii="Verdana" w:hAnsi="Verdana"/>
          <w:b/>
          <w:sz w:val="22"/>
          <w:szCs w:val="22"/>
        </w:rPr>
      </w:pPr>
      <w:r>
        <w:rPr>
          <w:rFonts w:ascii="Verdana" w:hAnsi="Verdana"/>
          <w:b/>
          <w:sz w:val="22"/>
          <w:szCs w:val="22"/>
        </w:rPr>
        <w:t>3.2. Transports en commun par chemin de fer</w:t>
      </w:r>
    </w:p>
    <w:p>
      <w:pPr>
        <w:rPr>
          <w:rFonts w:ascii="Verdana" w:hAnsi="Verdana"/>
          <w:b/>
          <w:sz w:val="22"/>
          <w:szCs w:val="22"/>
        </w:rPr>
      </w:pPr>
    </w:p>
    <w:p>
      <w:pPr>
        <w:pStyle w:val="Corpsdetexte"/>
        <w:tabs>
          <w:tab w:val="num" w:pos="1065"/>
        </w:tabs>
        <w:rPr>
          <w:rFonts w:ascii="Verdana" w:hAnsi="Verdana"/>
          <w:sz w:val="22"/>
          <w:szCs w:val="22"/>
        </w:rPr>
      </w:pPr>
      <w:r>
        <w:rPr>
          <w:rFonts w:ascii="Verdana" w:hAnsi="Verdana"/>
          <w:sz w:val="22"/>
          <w:szCs w:val="22"/>
        </w:rPr>
        <w:t>L’intervention est subordonnée à la présentation par le membre du personnel :</w:t>
      </w:r>
    </w:p>
    <w:p>
      <w:pPr>
        <w:pStyle w:val="Corpsdetexte"/>
        <w:tabs>
          <w:tab w:val="num" w:pos="1065"/>
        </w:tabs>
        <w:rPr>
          <w:rFonts w:ascii="Verdana" w:hAnsi="Verdana"/>
          <w:b/>
          <w:sz w:val="22"/>
          <w:szCs w:val="22"/>
        </w:rPr>
      </w:pPr>
    </w:p>
    <w:p>
      <w:pPr>
        <w:numPr>
          <w:ilvl w:val="0"/>
          <w:numId w:val="23"/>
        </w:numPr>
        <w:jc w:val="both"/>
        <w:rPr>
          <w:rFonts w:ascii="Verdana" w:hAnsi="Verdana"/>
          <w:sz w:val="22"/>
          <w:szCs w:val="22"/>
        </w:rPr>
      </w:pPr>
      <w:r>
        <w:rPr>
          <w:rFonts w:ascii="Verdana" w:hAnsi="Verdana"/>
          <w:sz w:val="22"/>
          <w:szCs w:val="22"/>
        </w:rPr>
        <w:t>d’une photocopie de sa carte train ;</w:t>
      </w:r>
    </w:p>
    <w:p>
      <w:pPr>
        <w:numPr>
          <w:ilvl w:val="0"/>
          <w:numId w:val="23"/>
        </w:numPr>
        <w:jc w:val="both"/>
        <w:rPr>
          <w:rFonts w:ascii="Verdana" w:hAnsi="Verdana"/>
          <w:b/>
          <w:sz w:val="22"/>
          <w:szCs w:val="22"/>
        </w:rPr>
      </w:pPr>
      <w:r>
        <w:rPr>
          <w:rFonts w:ascii="Verdana" w:hAnsi="Verdana"/>
          <w:sz w:val="22"/>
          <w:szCs w:val="22"/>
        </w:rPr>
        <w:t>du coupon périodique de validation original ;</w:t>
      </w:r>
    </w:p>
    <w:p>
      <w:pPr>
        <w:numPr>
          <w:ilvl w:val="0"/>
          <w:numId w:val="23"/>
        </w:numPr>
        <w:jc w:val="both"/>
        <w:rPr>
          <w:rFonts w:ascii="Verdana" w:hAnsi="Verdana"/>
          <w:sz w:val="22"/>
          <w:szCs w:val="22"/>
        </w:rPr>
      </w:pPr>
      <w:r>
        <w:rPr>
          <w:rFonts w:ascii="Verdana" w:hAnsi="Verdana"/>
          <w:sz w:val="22"/>
          <w:szCs w:val="22"/>
        </w:rPr>
        <w:t>pour les abonnements MOBIB, joindre une copie de la carte et une attestation de la STIB.</w:t>
      </w:r>
    </w:p>
    <w:p>
      <w:pPr>
        <w:jc w:val="both"/>
        <w:rPr>
          <w:rFonts w:ascii="Verdana" w:hAnsi="Verdana"/>
          <w:b/>
          <w:sz w:val="22"/>
          <w:szCs w:val="22"/>
        </w:rPr>
      </w:pPr>
    </w:p>
    <w:p>
      <w:pPr>
        <w:jc w:val="both"/>
        <w:rPr>
          <w:rFonts w:ascii="Verdana" w:hAnsi="Verdana"/>
          <w:sz w:val="22"/>
          <w:szCs w:val="22"/>
        </w:rPr>
      </w:pPr>
      <w:r>
        <w:rPr>
          <w:rFonts w:ascii="Verdana" w:hAnsi="Verdana"/>
          <w:sz w:val="22"/>
          <w:szCs w:val="22"/>
        </w:rPr>
        <w:t>Outre les dates de validité, ce coupon mentionne la distance, le prix total payé et le montant de la participation de l’employeur.</w:t>
      </w:r>
    </w:p>
    <w:p>
      <w:pPr>
        <w:jc w:val="both"/>
        <w:rPr>
          <w:rFonts w:ascii="Verdana" w:hAnsi="Verdana"/>
          <w:color w:val="FF0000"/>
          <w:sz w:val="22"/>
          <w:szCs w:val="22"/>
        </w:rPr>
      </w:pPr>
    </w:p>
    <w:p>
      <w:pPr>
        <w:jc w:val="both"/>
        <w:rPr>
          <w:rFonts w:ascii="Verdana" w:hAnsi="Verdana"/>
          <w:sz w:val="22"/>
          <w:szCs w:val="22"/>
        </w:rPr>
      </w:pPr>
      <w:r>
        <w:rPr>
          <w:rFonts w:ascii="Verdana" w:hAnsi="Verdana"/>
          <w:sz w:val="22"/>
          <w:szCs w:val="22"/>
        </w:rPr>
        <w:t>La demande d’intervention est introduite  au moyen du formulaire  « Intervention dans les frais de transport du domicile au lieu de travail », dont un modèle est repris ci-joint (annexe 1).</w:t>
      </w:r>
    </w:p>
    <w:p>
      <w:pPr>
        <w:rPr>
          <w:rFonts w:ascii="Verdana" w:hAnsi="Verdana"/>
          <w:sz w:val="22"/>
          <w:szCs w:val="22"/>
        </w:rPr>
      </w:pPr>
    </w:p>
    <w:p>
      <w:pPr>
        <w:rPr>
          <w:rFonts w:ascii="Verdana" w:hAnsi="Verdana"/>
          <w:b/>
          <w:sz w:val="22"/>
          <w:szCs w:val="22"/>
        </w:rPr>
      </w:pPr>
      <w:r>
        <w:rPr>
          <w:rFonts w:ascii="Verdana" w:hAnsi="Verdana"/>
          <w:b/>
          <w:sz w:val="22"/>
          <w:szCs w:val="22"/>
        </w:rPr>
        <w:t xml:space="preserve">3.3. Transports en commun publics autres que </w:t>
      </w:r>
      <w:smartTag w:uri="urn:schemas-microsoft-com:office:smarttags" w:element="PersonName">
        <w:smartTagPr>
          <w:attr w:name="ProductID" w:val="la S.N"/>
        </w:smartTagPr>
        <w:r>
          <w:rPr>
            <w:rFonts w:ascii="Verdana" w:hAnsi="Verdana"/>
            <w:b/>
            <w:sz w:val="22"/>
            <w:szCs w:val="22"/>
          </w:rPr>
          <w:t>la S.N</w:t>
        </w:r>
      </w:smartTag>
      <w:r>
        <w:rPr>
          <w:rFonts w:ascii="Verdana" w:hAnsi="Verdana"/>
          <w:b/>
          <w:sz w:val="22"/>
          <w:szCs w:val="22"/>
        </w:rPr>
        <w:t>.C.B.</w:t>
      </w:r>
    </w:p>
    <w:p>
      <w:pPr>
        <w:rPr>
          <w:rFonts w:ascii="Verdana" w:hAnsi="Verdana"/>
          <w:b/>
          <w:sz w:val="22"/>
          <w:szCs w:val="22"/>
        </w:rPr>
      </w:pPr>
      <w:r>
        <w:rPr>
          <w:rFonts w:ascii="Verdana" w:hAnsi="Verdana"/>
          <w:b/>
          <w:sz w:val="22"/>
          <w:szCs w:val="22"/>
        </w:rPr>
        <w:tab/>
      </w:r>
    </w:p>
    <w:p>
      <w:pPr>
        <w:jc w:val="both"/>
        <w:rPr>
          <w:rFonts w:ascii="Verdana" w:hAnsi="Verdana"/>
          <w:sz w:val="22"/>
          <w:szCs w:val="22"/>
        </w:rPr>
      </w:pPr>
      <w:r>
        <w:rPr>
          <w:rFonts w:ascii="Verdana" w:hAnsi="Verdana"/>
          <w:sz w:val="22"/>
          <w:szCs w:val="22"/>
        </w:rPr>
        <w:t>L’intervention est subordonnée à la présentation par le membre du personnel :</w:t>
      </w:r>
    </w:p>
    <w:p>
      <w:pPr>
        <w:jc w:val="both"/>
        <w:rPr>
          <w:rFonts w:ascii="Verdana" w:hAnsi="Verdana"/>
          <w:b/>
          <w:sz w:val="22"/>
          <w:szCs w:val="22"/>
        </w:rPr>
      </w:pPr>
    </w:p>
    <w:p>
      <w:pPr>
        <w:numPr>
          <w:ilvl w:val="0"/>
          <w:numId w:val="19"/>
        </w:numPr>
        <w:jc w:val="both"/>
        <w:rPr>
          <w:rFonts w:ascii="Verdana" w:hAnsi="Verdana"/>
          <w:sz w:val="22"/>
          <w:szCs w:val="22"/>
        </w:rPr>
      </w:pPr>
      <w:r>
        <w:rPr>
          <w:rFonts w:ascii="Verdana" w:hAnsi="Verdana"/>
          <w:sz w:val="22"/>
          <w:szCs w:val="22"/>
        </w:rPr>
        <w:t>d’une photocopie de la carte d’abonnement,</w:t>
      </w:r>
    </w:p>
    <w:p>
      <w:pPr>
        <w:numPr>
          <w:ilvl w:val="0"/>
          <w:numId w:val="19"/>
        </w:numPr>
        <w:jc w:val="both"/>
        <w:rPr>
          <w:rFonts w:ascii="Verdana" w:hAnsi="Verdana"/>
          <w:b/>
          <w:sz w:val="22"/>
          <w:szCs w:val="22"/>
        </w:rPr>
      </w:pPr>
      <w:r>
        <w:rPr>
          <w:rFonts w:ascii="Verdana" w:hAnsi="Verdana"/>
          <w:sz w:val="22"/>
          <w:szCs w:val="22"/>
        </w:rPr>
        <w:t>du coupon de validation périodique original.</w:t>
      </w:r>
    </w:p>
    <w:p>
      <w:pPr>
        <w:jc w:val="both"/>
        <w:rPr>
          <w:rFonts w:ascii="Verdana" w:hAnsi="Verdana"/>
          <w:sz w:val="22"/>
          <w:szCs w:val="22"/>
        </w:rPr>
      </w:pPr>
    </w:p>
    <w:p>
      <w:pPr>
        <w:jc w:val="both"/>
        <w:rPr>
          <w:rFonts w:ascii="Verdana" w:hAnsi="Verdana"/>
          <w:sz w:val="22"/>
          <w:szCs w:val="22"/>
        </w:rPr>
      </w:pPr>
      <w:r>
        <w:rPr>
          <w:rFonts w:ascii="Verdana" w:hAnsi="Verdana"/>
          <w:sz w:val="22"/>
          <w:szCs w:val="22"/>
        </w:rPr>
        <w:t>La demande d’intervention est introduite au moyen du formulaire « Intervention dans les frais de transport du domicile au lieu de travail », dont un modèle est repris ci-joint (annexe 1).</w:t>
      </w:r>
    </w:p>
    <w:p>
      <w:pPr>
        <w:rPr>
          <w:rFonts w:ascii="Verdana" w:hAnsi="Verdana"/>
          <w:b/>
          <w:sz w:val="22"/>
          <w:szCs w:val="22"/>
        </w:rPr>
      </w:pPr>
    </w:p>
    <w:p>
      <w:pPr>
        <w:rPr>
          <w:rFonts w:ascii="Verdana" w:hAnsi="Verdana"/>
          <w:b/>
          <w:sz w:val="22"/>
          <w:szCs w:val="22"/>
        </w:rPr>
      </w:pPr>
      <w:r>
        <w:rPr>
          <w:rFonts w:ascii="Verdana" w:hAnsi="Verdana"/>
          <w:b/>
          <w:sz w:val="22"/>
          <w:szCs w:val="22"/>
        </w:rPr>
        <w:t>3.4. Utilisation de la bicyclette</w:t>
      </w:r>
    </w:p>
    <w:p>
      <w:pPr>
        <w:rPr>
          <w:rFonts w:ascii="Verdana" w:hAnsi="Verdana"/>
          <w:b/>
          <w:sz w:val="22"/>
          <w:szCs w:val="22"/>
        </w:rPr>
      </w:pPr>
    </w:p>
    <w:p>
      <w:pPr>
        <w:pStyle w:val="Corpsdetexte3"/>
        <w:rPr>
          <w:bCs w:val="0"/>
          <w:szCs w:val="22"/>
        </w:rPr>
      </w:pPr>
      <w:r>
        <w:rPr>
          <w:bCs w:val="0"/>
          <w:szCs w:val="22"/>
        </w:rPr>
        <w:t>La demande d’intervention est introduite  au moyen du formulaire  « Demande de paiement de l’indemnité de bicyclette pour son utilisation sur le chemin du travail ou d’un arrêt de transport en commun », dont un modèle est repris ci-joint (annexe 2).</w:t>
      </w:r>
    </w:p>
    <w:p>
      <w:pPr>
        <w:rPr>
          <w:rFonts w:ascii="Verdana" w:hAnsi="Verdana"/>
          <w:sz w:val="22"/>
          <w:szCs w:val="22"/>
        </w:rPr>
      </w:pPr>
    </w:p>
    <w:p>
      <w:pPr>
        <w:jc w:val="both"/>
        <w:rPr>
          <w:rFonts w:ascii="Verdana" w:hAnsi="Verdana"/>
          <w:sz w:val="22"/>
          <w:szCs w:val="22"/>
        </w:rPr>
      </w:pPr>
      <w:r>
        <w:rPr>
          <w:rFonts w:ascii="Verdana" w:hAnsi="Verdana"/>
          <w:sz w:val="22"/>
          <w:szCs w:val="22"/>
        </w:rPr>
        <w:t>Sur ce formulaire, le membre du personnel indique le nombre total de kilomètres parcourus, arrondi à l’unité supérieure, ainsi que le montant de l’indemnité auquel il estime avoir droit.</w:t>
      </w:r>
    </w:p>
    <w:p>
      <w:pPr>
        <w:jc w:val="both"/>
        <w:rPr>
          <w:rFonts w:ascii="Verdana" w:hAnsi="Verdana"/>
          <w:sz w:val="22"/>
          <w:szCs w:val="22"/>
        </w:rPr>
      </w:pPr>
    </w:p>
    <w:p>
      <w:pPr>
        <w:jc w:val="both"/>
        <w:rPr>
          <w:rFonts w:ascii="Verdana" w:hAnsi="Verdana"/>
          <w:sz w:val="22"/>
          <w:szCs w:val="22"/>
        </w:rPr>
      </w:pPr>
      <w:r>
        <w:rPr>
          <w:rFonts w:ascii="Verdana" w:hAnsi="Verdana"/>
          <w:sz w:val="22"/>
          <w:szCs w:val="22"/>
        </w:rPr>
        <w:t>La première introduction du formulaire est accompagnée d’une description de l’itinéraire emprunté ainsi que du kilométrage aller et retour que celui-ci comporte.</w:t>
      </w:r>
    </w:p>
    <w:p>
      <w:pPr>
        <w:jc w:val="both"/>
        <w:rPr>
          <w:rFonts w:ascii="Verdana" w:hAnsi="Verdana"/>
          <w:sz w:val="22"/>
          <w:szCs w:val="22"/>
        </w:rPr>
      </w:pPr>
    </w:p>
    <w:p>
      <w:pPr>
        <w:jc w:val="both"/>
        <w:rPr>
          <w:rFonts w:ascii="Verdana" w:hAnsi="Verdana"/>
          <w:sz w:val="22"/>
          <w:szCs w:val="22"/>
        </w:rPr>
      </w:pPr>
      <w:r>
        <w:rPr>
          <w:rFonts w:ascii="Verdana" w:hAnsi="Verdana"/>
          <w:sz w:val="22"/>
          <w:szCs w:val="22"/>
        </w:rPr>
        <w:t>Le choix de ce parcours est adapté aux spécificités propres aux déplacements à bicyclette, en particulier à celles que requiert la sécurité du cycliste dans la circulation.</w:t>
      </w:r>
    </w:p>
    <w:p>
      <w:pPr>
        <w:jc w:val="both"/>
        <w:rPr>
          <w:rFonts w:ascii="Verdana" w:hAnsi="Verdana"/>
          <w:sz w:val="22"/>
          <w:szCs w:val="22"/>
        </w:rPr>
      </w:pPr>
    </w:p>
    <w:p>
      <w:pPr>
        <w:jc w:val="both"/>
        <w:rPr>
          <w:rFonts w:ascii="Verdana" w:hAnsi="Verdana"/>
          <w:sz w:val="22"/>
          <w:szCs w:val="22"/>
        </w:rPr>
      </w:pPr>
      <w:r>
        <w:rPr>
          <w:rFonts w:ascii="Verdana" w:hAnsi="Verdana"/>
          <w:sz w:val="22"/>
          <w:szCs w:val="22"/>
        </w:rPr>
        <w:t>Toute modification ultérieure de l’itinéraire fait l’objet d’une nouvelle description et d’une justification appropriée.</w:t>
      </w:r>
    </w:p>
    <w:p>
      <w:pPr>
        <w:jc w:val="both"/>
        <w:rPr>
          <w:rFonts w:ascii="Verdana" w:hAnsi="Verdana"/>
          <w:sz w:val="22"/>
          <w:szCs w:val="22"/>
        </w:rPr>
      </w:pPr>
    </w:p>
    <w:p>
      <w:pPr>
        <w:jc w:val="both"/>
        <w:rPr>
          <w:rFonts w:ascii="Verdana" w:hAnsi="Verdana"/>
          <w:sz w:val="22"/>
          <w:szCs w:val="22"/>
        </w:rPr>
      </w:pPr>
    </w:p>
    <w:p>
      <w:pPr>
        <w:rPr>
          <w:rFonts w:ascii="Verdana" w:hAnsi="Verdana"/>
          <w:b/>
          <w:sz w:val="22"/>
          <w:szCs w:val="22"/>
          <w:u w:val="single"/>
        </w:rPr>
      </w:pPr>
      <w:r>
        <w:rPr>
          <w:rFonts w:ascii="Verdana" w:hAnsi="Verdana"/>
          <w:b/>
          <w:sz w:val="22"/>
          <w:szCs w:val="22"/>
          <w:u w:val="single"/>
        </w:rPr>
        <w:t>4. VACANCES SCOLAIRES</w:t>
      </w:r>
    </w:p>
    <w:p>
      <w:pPr>
        <w:rPr>
          <w:rFonts w:ascii="Verdana" w:hAnsi="Verdana"/>
          <w:b/>
          <w:sz w:val="22"/>
          <w:szCs w:val="22"/>
          <w:u w:val="single"/>
        </w:rPr>
      </w:pPr>
    </w:p>
    <w:p>
      <w:pPr>
        <w:jc w:val="both"/>
        <w:rPr>
          <w:rFonts w:ascii="Verdana" w:hAnsi="Verdana"/>
          <w:sz w:val="22"/>
          <w:szCs w:val="22"/>
          <w:lang w:val="fr-BE"/>
        </w:rPr>
      </w:pPr>
      <w:r>
        <w:rPr>
          <w:rFonts w:ascii="Verdana" w:hAnsi="Verdana"/>
          <w:sz w:val="22"/>
          <w:szCs w:val="22"/>
          <w:lang w:val="fr-BE"/>
        </w:rPr>
        <w:t>Le membre du personnel désigné</w:t>
      </w:r>
      <w:r>
        <w:rPr>
          <w:rStyle w:val="Appelnotedebasdep"/>
          <w:rFonts w:ascii="Verdana" w:hAnsi="Verdana"/>
          <w:sz w:val="22"/>
          <w:szCs w:val="22"/>
          <w:lang w:val="fr-BE"/>
        </w:rPr>
        <w:footnoteReference w:id="1"/>
      </w:r>
      <w:r>
        <w:rPr>
          <w:rFonts w:ascii="Verdana" w:hAnsi="Verdana"/>
          <w:sz w:val="22"/>
          <w:szCs w:val="22"/>
          <w:lang w:val="fr-BE"/>
        </w:rPr>
        <w:t xml:space="preserve"> pour une année scolaire complète a droit à l’intégralité de l’intervention de l’employeur pour l’abonnement annuel, sauf si sa désignation prend fin avant le 30 juin.  Dans ce cas, l’intervention a lieu au prorata de la période de désignation prestée.</w:t>
      </w:r>
    </w:p>
    <w:p>
      <w:pPr>
        <w:pStyle w:val="Corpsdetexte"/>
        <w:rPr>
          <w:rFonts w:ascii="Verdana" w:hAnsi="Verdana"/>
          <w:sz w:val="22"/>
          <w:szCs w:val="22"/>
        </w:rPr>
      </w:pPr>
      <w:r>
        <w:rPr>
          <w:rFonts w:ascii="Verdana" w:hAnsi="Verdana"/>
          <w:sz w:val="22"/>
          <w:szCs w:val="22"/>
        </w:rPr>
        <w:t>Dans l’hypothèse où ce membre du personnel opte pour une autre formule d’abonnement, les vacances d’été ne sont pas couvertes par l’intervention.</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Le membre du personnel dont la désignation ne couvre pas une année scolaire ou académique complète a droit à l’intégralité de l’intervention de l’employeur pour la période de désignation prestée, y compris pour les congés et vacances scolaires inclus dans cette période.</w:t>
      </w:r>
    </w:p>
    <w:p>
      <w:pPr>
        <w:ind w:left="426" w:hanging="426"/>
        <w:jc w:val="both"/>
        <w:rPr>
          <w:sz w:val="22"/>
          <w:szCs w:val="22"/>
        </w:rPr>
      </w:pPr>
    </w:p>
    <w:p>
      <w:pPr>
        <w:ind w:left="426" w:hanging="426"/>
        <w:jc w:val="both"/>
        <w:rPr>
          <w:sz w:val="22"/>
          <w:szCs w:val="22"/>
        </w:rPr>
      </w:pPr>
    </w:p>
    <w:p>
      <w:pPr>
        <w:ind w:left="426" w:hanging="426"/>
        <w:jc w:val="both"/>
        <w:rPr>
          <w:rFonts w:ascii="Verdana" w:hAnsi="Verdana"/>
          <w:b/>
          <w:sz w:val="22"/>
          <w:szCs w:val="22"/>
          <w:u w:val="single"/>
        </w:rPr>
      </w:pPr>
      <w:r>
        <w:rPr>
          <w:rFonts w:ascii="Verdana" w:hAnsi="Verdana"/>
          <w:b/>
          <w:sz w:val="22"/>
          <w:szCs w:val="22"/>
        </w:rPr>
        <w:t>5.</w:t>
      </w:r>
      <w:r>
        <w:rPr>
          <w:rFonts w:ascii="Verdana" w:hAnsi="Verdana"/>
          <w:b/>
          <w:sz w:val="22"/>
          <w:szCs w:val="22"/>
        </w:rPr>
        <w:tab/>
      </w:r>
      <w:r>
        <w:rPr>
          <w:rFonts w:ascii="Verdana" w:hAnsi="Verdana"/>
          <w:b/>
          <w:sz w:val="22"/>
          <w:szCs w:val="22"/>
          <w:u w:val="single"/>
        </w:rPr>
        <w:t>DÉCLARATION DE CRÉANCE A FAIRE PARVENIR AUX SERVICES DU GOUVERNEMENT.</w:t>
      </w:r>
    </w:p>
    <w:p>
      <w:pPr>
        <w:jc w:val="both"/>
        <w:rPr>
          <w:rFonts w:ascii="Verdana" w:hAnsi="Verdana"/>
          <w:sz w:val="22"/>
          <w:szCs w:val="22"/>
          <w:lang w:val="fr-BE"/>
        </w:rPr>
      </w:pPr>
    </w:p>
    <w:p>
      <w:pPr>
        <w:pStyle w:val="Corpsdetexte3"/>
        <w:rPr>
          <w:bCs w:val="0"/>
          <w:szCs w:val="22"/>
          <w:lang w:val="fr-BE"/>
        </w:rPr>
      </w:pPr>
      <w:r>
        <w:rPr>
          <w:bCs w:val="0"/>
          <w:szCs w:val="22"/>
          <w:lang w:val="fr-BE"/>
        </w:rPr>
        <w:t>Le chef d'établissement ou le pouvoir organisateur complète la déclaration de créance globale ainsi que le tableau récapitulatif dont le modèle est repris en annexe 3.</w:t>
      </w:r>
    </w:p>
    <w:p>
      <w:pPr>
        <w:pStyle w:val="Corpsdetexte3"/>
        <w:rPr>
          <w:bCs w:val="0"/>
          <w:szCs w:val="22"/>
          <w:lang w:val="fr-BE"/>
        </w:rPr>
      </w:pPr>
    </w:p>
    <w:p>
      <w:pPr>
        <w:pStyle w:val="Corpsdetexte3"/>
        <w:rPr>
          <w:bCs w:val="0"/>
          <w:szCs w:val="22"/>
          <w:lang w:val="fr-BE"/>
        </w:rPr>
      </w:pPr>
      <w:r>
        <w:rPr>
          <w:bCs w:val="0"/>
          <w:szCs w:val="22"/>
          <w:lang w:val="fr-BE"/>
        </w:rPr>
        <w:t>Afin de faciliter le traitement des demandes et accélérer le remboursement, nous vous prions de mentionner sur lesdits documents : ESAHR (pour l’enseignement secondaire artistique à horaire réduit).</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 xml:space="preserve">Il joint à ces deux documents tous les justificatifs de frais de transport et/ou d’utilisation de la bicyclette (photocopies) ainsi que la preuve de l'intervention du pouvoir organisateur dans ces frais (photocopie du bordereau de virement collectif et un extrait de compte reprenant le montant global ou un extrait de compte individuel ou un avis de débit d’ordre collectif de Belfius). </w:t>
      </w:r>
    </w:p>
    <w:p>
      <w:pPr>
        <w:jc w:val="both"/>
        <w:rPr>
          <w:rFonts w:ascii="Verdana" w:hAnsi="Verdana"/>
          <w:sz w:val="22"/>
          <w:szCs w:val="22"/>
          <w:lang w:val="fr-BE"/>
        </w:rPr>
      </w:pPr>
    </w:p>
    <w:p>
      <w:pPr>
        <w:jc w:val="both"/>
        <w:rPr>
          <w:rFonts w:ascii="Verdana" w:hAnsi="Verdana"/>
          <w:b/>
          <w:sz w:val="22"/>
          <w:szCs w:val="22"/>
          <w:u w:val="single"/>
        </w:rPr>
      </w:pPr>
      <w:r>
        <w:rPr>
          <w:rFonts w:ascii="Verdana" w:hAnsi="Verdana"/>
          <w:sz w:val="22"/>
          <w:szCs w:val="22"/>
          <w:lang w:val="fr-BE"/>
        </w:rPr>
        <w:t>Dans le tableau, il convient d'attribuer un numéro unique à chaque membre du personnel (1</w:t>
      </w:r>
      <w:r>
        <w:rPr>
          <w:rFonts w:ascii="Verdana" w:hAnsi="Verdana"/>
          <w:sz w:val="22"/>
          <w:szCs w:val="22"/>
          <w:vertAlign w:val="superscript"/>
          <w:lang w:val="fr-BE"/>
        </w:rPr>
        <w:t>ère</w:t>
      </w:r>
      <w:r>
        <w:rPr>
          <w:rFonts w:ascii="Verdana" w:hAnsi="Verdana"/>
          <w:sz w:val="22"/>
          <w:szCs w:val="22"/>
          <w:lang w:val="fr-BE"/>
        </w:rPr>
        <w:t xml:space="preserve"> colonne). Ce même numéro devra figurer sur toutes les pièces justificatives qui concernent ce membre du personnel.</w:t>
      </w:r>
    </w:p>
    <w:p>
      <w:pPr>
        <w:rPr>
          <w:rFonts w:ascii="Verdana" w:hAnsi="Verdana"/>
          <w:b/>
          <w:sz w:val="22"/>
          <w:szCs w:val="22"/>
          <w:u w:val="single"/>
        </w:rPr>
      </w:pPr>
    </w:p>
    <w:p>
      <w:pPr>
        <w:ind w:left="426" w:hanging="426"/>
        <w:jc w:val="both"/>
        <w:rPr>
          <w:rFonts w:ascii="Verdana" w:hAnsi="Verdana"/>
          <w:b/>
          <w:sz w:val="22"/>
          <w:szCs w:val="22"/>
          <w:u w:val="single"/>
        </w:rPr>
      </w:pPr>
    </w:p>
    <w:p>
      <w:pPr>
        <w:ind w:left="426" w:hanging="426"/>
        <w:jc w:val="both"/>
        <w:rPr>
          <w:rFonts w:ascii="Verdana" w:hAnsi="Verdana"/>
          <w:sz w:val="22"/>
          <w:szCs w:val="22"/>
          <w:lang w:val="fr-BE"/>
        </w:rPr>
      </w:pPr>
      <w:r>
        <w:rPr>
          <w:rFonts w:ascii="Verdana" w:hAnsi="Verdana"/>
          <w:b/>
          <w:sz w:val="22"/>
          <w:szCs w:val="22"/>
          <w:u w:val="single"/>
        </w:rPr>
        <w:t>6. EN CAS DE CONVENTION DE TIERS-PAYANT AVEC LA SNCB, LA STIB, une société TEC ou De Lijn.</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Le pouvoir organisateur peut conclure avec la SNCB une convention relative à la délivrance de cartes de train 2ème classe diminuées de l'intervention patronale au profit de ses membres du personnel, ou avec les sociétés STIB, TEC ou De Lijn, une convention relative à la délivrance d'abonnements de bus, de métro, et/ou de tram.</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Une fois que cette convention est conclue, il informe les services du Gouvernement de l'existence de ladite convention.</w:t>
      </w:r>
    </w:p>
    <w:p>
      <w:pPr>
        <w:jc w:val="both"/>
        <w:rPr>
          <w:rFonts w:ascii="Verdana" w:hAnsi="Verdana"/>
          <w:sz w:val="22"/>
          <w:szCs w:val="22"/>
          <w:lang w:val="fr-BE"/>
        </w:rPr>
      </w:pPr>
      <w:r>
        <w:rPr>
          <w:rFonts w:ascii="Verdana" w:hAnsi="Verdana"/>
          <w:sz w:val="22"/>
          <w:szCs w:val="22"/>
          <w:lang w:val="fr-BE"/>
        </w:rPr>
        <w:t xml:space="preserve"> </w:t>
      </w:r>
    </w:p>
    <w:p>
      <w:pPr>
        <w:jc w:val="both"/>
        <w:rPr>
          <w:rFonts w:ascii="Verdana" w:hAnsi="Verdana"/>
          <w:sz w:val="22"/>
          <w:szCs w:val="22"/>
          <w:lang w:val="fr-BE"/>
        </w:rPr>
      </w:pPr>
      <w:r>
        <w:rPr>
          <w:rFonts w:ascii="Verdana" w:hAnsi="Verdana"/>
          <w:sz w:val="22"/>
          <w:szCs w:val="22"/>
          <w:lang w:val="fr-BE"/>
        </w:rPr>
        <w:t xml:space="preserve">Pour le membre du personnel qui utilise la bicyclette sur le chemin du travail, il y a lieu de se référer au point 2.4. </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Le pouvoir organisateur complète la déclaration de créance ainsi que le tableau récapitulatif dont le modèle est repris en annexe 4 ainsi que la déclaration sur l’honneur en annexe 5. Ladite annexe, destinée au chef d’établissement, doit être accompagnée de la preuve que le membre du personnel a choisi le moyen de transport le moins onéreux.</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Il joint à ces deux documents  une copie de la convention de tiers payant conclue avec la société de transport public. Ce document doit être lié à la première déclaration de créance relative à ladite convention. Tout amendement et toute conclusion d’une nouvelle convention donnera lieu à l’envoi d’une copie de la convention. Il joint également la facture de l’organisme de transport ainsi que la preuve de remboursement de la facture de la société de transport.</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Sous peine de perdre le droit au remboursement de la déclaration de créance vue ci-dessus, le pouvoir organisateur transmet ces différents documents au plus tard dans les deux mois qui suivent le paiement des montants réclamés par la société de transport public sur base de la facture.</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Dans les trois mois de la réception de ladite déclaration de créance, les services du Gouvernement remboursent le Pouvoir organisateur de l'intervention payée.</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Dans l’hypothèse où il serait mis fin à la désignation d’un membre du personnel, il appartient au pouvoir organisateur :</w:t>
      </w:r>
    </w:p>
    <w:p>
      <w:pPr>
        <w:jc w:val="both"/>
        <w:rPr>
          <w:rFonts w:ascii="Verdana" w:hAnsi="Verdana"/>
          <w:sz w:val="22"/>
          <w:szCs w:val="22"/>
          <w:lang w:val="fr-BE"/>
        </w:rPr>
      </w:pPr>
      <w:r>
        <w:rPr>
          <w:rFonts w:ascii="Verdana" w:hAnsi="Verdana"/>
          <w:sz w:val="22"/>
          <w:szCs w:val="22"/>
          <w:lang w:val="fr-BE"/>
        </w:rPr>
        <w:t>- de mettre en œuvre la procédure de remboursement prévue par la société de transport public en vue de récupérer le montant correspondant à la période non prestée par ce membre du personnel</w:t>
      </w:r>
    </w:p>
    <w:p>
      <w:pPr>
        <w:jc w:val="both"/>
        <w:rPr>
          <w:rFonts w:ascii="Verdana" w:hAnsi="Verdana"/>
          <w:sz w:val="22"/>
          <w:szCs w:val="22"/>
          <w:lang w:val="fr-BE"/>
        </w:rPr>
      </w:pPr>
      <w:r>
        <w:rPr>
          <w:rFonts w:ascii="Verdana" w:hAnsi="Verdana"/>
          <w:sz w:val="22"/>
          <w:szCs w:val="22"/>
          <w:lang w:val="fr-BE"/>
        </w:rPr>
        <w:t>- d’avertir l’Administration de la mise en œuvre de cette procédure et du montant récupéré.</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L’intervention de l’Administration sera diminuée à concurrence du montant ainsi récupéré.</w:t>
      </w:r>
    </w:p>
    <w:p>
      <w:pPr>
        <w:jc w:val="both"/>
        <w:rPr>
          <w:rFonts w:ascii="Verdana" w:hAnsi="Verdana"/>
          <w:sz w:val="22"/>
          <w:szCs w:val="22"/>
          <w:lang w:val="fr-BE"/>
        </w:rPr>
      </w:pPr>
    </w:p>
    <w:p>
      <w:pPr>
        <w:jc w:val="both"/>
        <w:rPr>
          <w:rFonts w:ascii="Georgia" w:hAnsi="Georgia" w:cs="Arial"/>
          <w:sz w:val="22"/>
          <w:szCs w:val="22"/>
        </w:rPr>
      </w:pPr>
      <w:r>
        <w:rPr>
          <w:rFonts w:ascii="Verdana" w:hAnsi="Verdana"/>
          <w:sz w:val="22"/>
          <w:szCs w:val="22"/>
          <w:lang w:val="fr-BE"/>
        </w:rPr>
        <w:t xml:space="preserve">Pour toute information supplémentaire relative à ce type de convention, nous vous invitons à consulter le site de la SNCB via le lien suivant : </w:t>
      </w:r>
      <w:hyperlink r:id="rId11" w:history="1">
        <w:r>
          <w:rPr>
            <w:rStyle w:val="Lienhypertexte"/>
            <w:rFonts w:ascii="Verdana" w:hAnsi="Verdana"/>
            <w:sz w:val="22"/>
            <w:szCs w:val="22"/>
          </w:rPr>
          <w:t>http://www.belgianrail.be/fr/entreprises/navetteurs/transport-gratuit.aspx</w:t>
        </w:r>
      </w:hyperlink>
      <w:r>
        <w:rPr>
          <w:rFonts w:ascii="Georgia" w:hAnsi="Georgia" w:cs="Arial"/>
          <w:sz w:val="22"/>
          <w:szCs w:val="22"/>
        </w:rPr>
        <w:t xml:space="preserve"> </w:t>
      </w:r>
    </w:p>
    <w:p>
      <w:pPr>
        <w:jc w:val="both"/>
        <w:rPr>
          <w:rFonts w:ascii="Verdana" w:hAnsi="Verdana"/>
          <w:sz w:val="22"/>
          <w:szCs w:val="22"/>
          <w:lang w:val="fr-BE"/>
        </w:rPr>
      </w:pPr>
    </w:p>
    <w:p>
      <w:pPr>
        <w:jc w:val="both"/>
        <w:rPr>
          <w:rFonts w:ascii="Verdana" w:hAnsi="Verdana"/>
          <w:sz w:val="22"/>
          <w:szCs w:val="22"/>
          <w:lang w:val="fr-BE"/>
        </w:rPr>
      </w:pPr>
    </w:p>
    <w:p>
      <w:pPr>
        <w:jc w:val="both"/>
        <w:rPr>
          <w:rFonts w:ascii="Verdana" w:hAnsi="Verdana"/>
          <w:b/>
          <w:sz w:val="22"/>
          <w:szCs w:val="22"/>
          <w:u w:val="single"/>
          <w:lang w:val="fr-BE"/>
        </w:rPr>
      </w:pPr>
    </w:p>
    <w:p>
      <w:pPr>
        <w:jc w:val="both"/>
        <w:rPr>
          <w:rFonts w:ascii="Verdana" w:hAnsi="Verdana"/>
          <w:b/>
          <w:sz w:val="22"/>
          <w:szCs w:val="22"/>
          <w:u w:val="single"/>
          <w:lang w:val="fr-BE"/>
        </w:rPr>
      </w:pPr>
    </w:p>
    <w:p>
      <w:pPr>
        <w:jc w:val="both"/>
        <w:rPr>
          <w:rFonts w:ascii="Verdana" w:hAnsi="Verdana"/>
          <w:b/>
          <w:sz w:val="22"/>
          <w:szCs w:val="22"/>
          <w:u w:val="single"/>
          <w:lang w:val="fr-BE"/>
        </w:rPr>
      </w:pPr>
    </w:p>
    <w:p>
      <w:pPr>
        <w:jc w:val="both"/>
        <w:rPr>
          <w:rFonts w:ascii="Verdana" w:hAnsi="Verdana"/>
          <w:b/>
          <w:sz w:val="22"/>
          <w:szCs w:val="22"/>
          <w:u w:val="single"/>
          <w:lang w:val="fr-BE"/>
        </w:rPr>
      </w:pPr>
    </w:p>
    <w:p>
      <w:pPr>
        <w:jc w:val="both"/>
        <w:rPr>
          <w:rFonts w:ascii="Verdana" w:hAnsi="Verdana"/>
          <w:b/>
          <w:sz w:val="22"/>
          <w:szCs w:val="22"/>
          <w:u w:val="single"/>
          <w:lang w:val="fr-BE"/>
        </w:rPr>
      </w:pPr>
      <w:r>
        <w:rPr>
          <w:rFonts w:ascii="Verdana" w:hAnsi="Verdana"/>
          <w:b/>
          <w:sz w:val="22"/>
          <w:szCs w:val="22"/>
          <w:u w:val="single"/>
          <w:lang w:val="fr-BE"/>
        </w:rPr>
        <w:t>7. MODALITES DE TRANSMISSION DE LA DECLARATION DE CREANCE</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 xml:space="preserve">Le chef d'établissement ou le pouvoir organisateur transmet, sous peine de perte du droit au remboursement intégral, </w:t>
      </w:r>
      <w:r>
        <w:rPr>
          <w:rFonts w:ascii="Verdana" w:hAnsi="Verdana"/>
          <w:b/>
          <w:sz w:val="22"/>
          <w:szCs w:val="22"/>
          <w:lang w:val="fr-BE"/>
        </w:rPr>
        <w:t>AU PLUS TARD DANS LES 2 MOIS QUI SUIVENT L'INTERVENTION</w:t>
      </w:r>
      <w:r>
        <w:rPr>
          <w:rFonts w:ascii="Verdana" w:hAnsi="Verdana"/>
          <w:sz w:val="22"/>
          <w:szCs w:val="22"/>
          <w:lang w:val="fr-BE"/>
        </w:rPr>
        <w:t xml:space="preserve">, ces différents documents à l’adresse suivante : </w:t>
      </w:r>
    </w:p>
    <w:p>
      <w:pPr>
        <w:jc w:val="both"/>
        <w:rPr>
          <w:rFonts w:ascii="Verdana" w:hAnsi="Verdana"/>
          <w:sz w:val="22"/>
          <w:szCs w:val="22"/>
          <w:lang w:val="fr-BE"/>
        </w:rPr>
      </w:pPr>
    </w:p>
    <w:p>
      <w:pPr>
        <w:jc w:val="both"/>
        <w:rPr>
          <w:rFonts w:ascii="Verdana" w:hAnsi="Verdana"/>
          <w:b/>
          <w:i/>
          <w:sz w:val="20"/>
          <w:szCs w:val="20"/>
          <w:lang w:val="fr-BE"/>
        </w:rPr>
      </w:pPr>
    </w:p>
    <w:p>
      <w:pPr>
        <w:jc w:val="both"/>
        <w:rPr>
          <w:rFonts w:ascii="Verdana" w:hAnsi="Verdana"/>
          <w:b/>
          <w:i/>
          <w:sz w:val="20"/>
          <w:szCs w:val="20"/>
          <w:lang w:val="fr-BE"/>
        </w:rPr>
      </w:pPr>
    </w:p>
    <w:p>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Pr>
          <w:rFonts w:ascii="Verdana" w:hAnsi="Verdana"/>
          <w:i/>
          <w:sz w:val="22"/>
          <w:szCs w:val="22"/>
          <w:lang w:val="fr-BE"/>
        </w:rPr>
        <w:t xml:space="preserve">Direction générale de l’Enseignement non obligatoire et de </w:t>
      </w:r>
      <w:smartTag w:uri="urn:schemas-microsoft-com:office:smarttags" w:element="PersonName">
        <w:smartTagPr>
          <w:attr w:name="ProductID" w:val="la Recherche"/>
        </w:smartTagPr>
        <w:r>
          <w:rPr>
            <w:rFonts w:ascii="Verdana" w:hAnsi="Verdana"/>
            <w:i/>
            <w:sz w:val="22"/>
            <w:szCs w:val="22"/>
            <w:lang w:val="fr-BE"/>
          </w:rPr>
          <w:t>la Recherche</w:t>
        </w:r>
      </w:smartTag>
      <w:r>
        <w:rPr>
          <w:rFonts w:ascii="Verdana" w:hAnsi="Verdana"/>
          <w:i/>
          <w:sz w:val="22"/>
          <w:szCs w:val="22"/>
          <w:lang w:val="fr-BE"/>
        </w:rPr>
        <w:t xml:space="preserve"> scientifique</w:t>
      </w:r>
    </w:p>
    <w:p>
      <w:pPr>
        <w:pBdr>
          <w:top w:val="single" w:sz="4" w:space="1" w:color="auto"/>
          <w:left w:val="single" w:sz="4" w:space="4" w:color="auto"/>
          <w:bottom w:val="single" w:sz="4" w:space="1" w:color="auto"/>
          <w:right w:val="single" w:sz="4" w:space="4" w:color="auto"/>
        </w:pBdr>
        <w:ind w:left="360"/>
        <w:jc w:val="center"/>
        <w:rPr>
          <w:rFonts w:ascii="Verdana" w:hAnsi="Verdana"/>
          <w:b/>
          <w:i/>
          <w:sz w:val="22"/>
          <w:szCs w:val="22"/>
          <w:lang w:val="fr-BE"/>
        </w:rPr>
      </w:pPr>
      <w:r>
        <w:rPr>
          <w:rFonts w:ascii="Verdana" w:hAnsi="Verdana"/>
          <w:b/>
          <w:i/>
          <w:sz w:val="22"/>
          <w:szCs w:val="22"/>
          <w:lang w:val="fr-BE"/>
        </w:rPr>
        <w:t>Direction de l’Enseignement secondaire artistique à horaire réduit</w:t>
      </w:r>
    </w:p>
    <w:p>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Pr>
          <w:rFonts w:ascii="Verdana" w:hAnsi="Verdana"/>
          <w:i/>
          <w:sz w:val="22"/>
          <w:szCs w:val="22"/>
          <w:lang w:val="fr-BE"/>
        </w:rPr>
        <w:t>(Intervention dans les frais de transports)</w:t>
      </w:r>
    </w:p>
    <w:p>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Pr>
          <w:rFonts w:ascii="Verdana" w:hAnsi="Verdana"/>
          <w:i/>
          <w:sz w:val="22"/>
          <w:szCs w:val="22"/>
          <w:lang w:val="fr-BE"/>
        </w:rPr>
        <w:t>Madame Chantal KAUFMANN, Directrice générale</w:t>
      </w:r>
    </w:p>
    <w:p>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Pr>
          <w:rFonts w:ascii="Verdana" w:hAnsi="Verdana"/>
          <w:i/>
          <w:sz w:val="22"/>
          <w:szCs w:val="22"/>
          <w:lang w:val="fr-BE"/>
        </w:rPr>
        <w:t>Rue Adolphe Lavallée 1 à 1080 BRUXELLES</w:t>
      </w:r>
    </w:p>
    <w:p>
      <w:pPr>
        <w:jc w:val="center"/>
        <w:rPr>
          <w:rFonts w:ascii="Verdana" w:hAnsi="Verdana"/>
          <w:sz w:val="22"/>
          <w:szCs w:val="22"/>
          <w:lang w:val="fr-BE"/>
        </w:rPr>
      </w:pPr>
    </w:p>
    <w:p>
      <w:pPr>
        <w:jc w:val="both"/>
        <w:rPr>
          <w:rFonts w:ascii="Verdana" w:hAnsi="Verdana"/>
          <w:b/>
          <w:i/>
          <w:sz w:val="20"/>
          <w:szCs w:val="20"/>
          <w:lang w:val="fr-BE"/>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1"/>
        <w:gridCol w:w="2881"/>
        <w:gridCol w:w="3522"/>
      </w:tblGrid>
      <w:tr>
        <w:tc>
          <w:tcPr>
            <w:tcW w:w="2881" w:type="dxa"/>
            <w:vAlign w:val="center"/>
          </w:tcPr>
          <w:p>
            <w:pPr>
              <w:jc w:val="center"/>
              <w:rPr>
                <w:rFonts w:ascii="Verdana" w:hAnsi="Verdana"/>
                <w:sz w:val="22"/>
                <w:szCs w:val="22"/>
                <w:lang w:val="fr-BE"/>
              </w:rPr>
            </w:pPr>
          </w:p>
          <w:p>
            <w:pPr>
              <w:jc w:val="center"/>
              <w:rPr>
                <w:rFonts w:ascii="Verdana" w:hAnsi="Verdana"/>
                <w:sz w:val="22"/>
                <w:szCs w:val="22"/>
                <w:lang w:val="fr-BE"/>
              </w:rPr>
            </w:pPr>
            <w:r>
              <w:rPr>
                <w:rFonts w:ascii="Verdana" w:hAnsi="Verdana"/>
                <w:sz w:val="22"/>
                <w:szCs w:val="22"/>
                <w:lang w:val="fr-BE"/>
              </w:rPr>
              <w:t>ENSEIGNEMENT SECONDAIRE ARTISTIQUE A HORAIRE REDUIT</w:t>
            </w:r>
          </w:p>
          <w:p>
            <w:pPr>
              <w:jc w:val="center"/>
              <w:rPr>
                <w:rFonts w:ascii="Verdana" w:hAnsi="Verdana"/>
                <w:sz w:val="22"/>
                <w:szCs w:val="22"/>
                <w:lang w:val="fr-BE"/>
              </w:rPr>
            </w:pPr>
            <w:r>
              <w:rPr>
                <w:rFonts w:ascii="Verdana" w:hAnsi="Verdana"/>
                <w:sz w:val="22"/>
                <w:szCs w:val="22"/>
                <w:lang w:val="fr-BE"/>
              </w:rPr>
              <w:t>(ACADEMIES)</w:t>
            </w:r>
          </w:p>
          <w:p>
            <w:pPr>
              <w:jc w:val="center"/>
              <w:rPr>
                <w:rFonts w:ascii="Verdana" w:hAnsi="Verdana"/>
                <w:sz w:val="22"/>
                <w:szCs w:val="22"/>
                <w:lang w:val="fr-BE"/>
              </w:rPr>
            </w:pPr>
          </w:p>
        </w:tc>
        <w:tc>
          <w:tcPr>
            <w:tcW w:w="2881" w:type="dxa"/>
            <w:vAlign w:val="center"/>
          </w:tcPr>
          <w:p>
            <w:pPr>
              <w:jc w:val="center"/>
              <w:rPr>
                <w:rFonts w:ascii="Verdana" w:hAnsi="Verdana"/>
                <w:sz w:val="22"/>
                <w:szCs w:val="22"/>
                <w:lang w:val="fr-BE"/>
              </w:rPr>
            </w:pPr>
            <w:r>
              <w:rPr>
                <w:rFonts w:ascii="Verdana" w:hAnsi="Verdana"/>
                <w:sz w:val="22"/>
                <w:szCs w:val="22"/>
                <w:lang w:val="fr-BE"/>
              </w:rPr>
              <w:t>Francesco MAISOLA</w:t>
            </w:r>
          </w:p>
        </w:tc>
        <w:tc>
          <w:tcPr>
            <w:tcW w:w="3522" w:type="dxa"/>
            <w:vAlign w:val="center"/>
          </w:tcPr>
          <w:p>
            <w:pPr>
              <w:jc w:val="center"/>
              <w:rPr>
                <w:rFonts w:ascii="Verdana" w:hAnsi="Verdana"/>
                <w:sz w:val="22"/>
                <w:szCs w:val="22"/>
                <w:lang w:val="fr-BE"/>
              </w:rPr>
            </w:pPr>
            <w:r>
              <w:rPr>
                <w:rFonts w:ascii="Verdana" w:hAnsi="Verdana"/>
                <w:sz w:val="22"/>
                <w:szCs w:val="22"/>
                <w:lang w:val="fr-BE"/>
              </w:rPr>
              <w:t>02/690.87.07</w:t>
            </w:r>
          </w:p>
          <w:p>
            <w:pPr>
              <w:jc w:val="center"/>
              <w:rPr>
                <w:rFonts w:ascii="Verdana" w:hAnsi="Verdana"/>
                <w:sz w:val="22"/>
                <w:szCs w:val="22"/>
                <w:lang w:val="fr-BE"/>
              </w:rPr>
            </w:pPr>
            <w:hyperlink r:id="rId12" w:history="1">
              <w:r>
                <w:rPr>
                  <w:rFonts w:ascii="Verdana" w:hAnsi="Verdana"/>
                  <w:color w:val="0000FF"/>
                  <w:sz w:val="22"/>
                  <w:szCs w:val="22"/>
                  <w:u w:val="single"/>
                  <w:lang w:val="fr-BE"/>
                </w:rPr>
                <w:t>francesco.maisola@cfwb.be</w:t>
              </w:r>
            </w:hyperlink>
          </w:p>
          <w:p>
            <w:pPr>
              <w:jc w:val="center"/>
              <w:rPr>
                <w:rFonts w:ascii="Verdana" w:hAnsi="Verdana"/>
                <w:sz w:val="22"/>
                <w:szCs w:val="22"/>
                <w:lang w:val="fr-BE"/>
              </w:rPr>
            </w:pPr>
          </w:p>
        </w:tc>
      </w:tr>
    </w:tbl>
    <w:p>
      <w:pPr>
        <w:jc w:val="both"/>
        <w:rPr>
          <w:rFonts w:ascii="Verdana" w:hAnsi="Verdana" w:cs="Arial"/>
          <w:b/>
          <w:sz w:val="22"/>
          <w:szCs w:val="22"/>
          <w:u w:val="single"/>
        </w:rPr>
      </w:pPr>
    </w:p>
    <w:p>
      <w:pPr>
        <w:jc w:val="both"/>
        <w:rPr>
          <w:rFonts w:ascii="Verdana" w:hAnsi="Verdana" w:cs="Arial"/>
          <w:b/>
          <w:sz w:val="22"/>
          <w:szCs w:val="22"/>
          <w:u w:val="single"/>
        </w:rPr>
      </w:pPr>
      <w:r>
        <w:rPr>
          <w:rFonts w:ascii="Verdana" w:hAnsi="Verdana" w:cs="Arial"/>
          <w:b/>
          <w:sz w:val="22"/>
          <w:szCs w:val="22"/>
          <w:u w:val="single"/>
        </w:rPr>
        <w:t>8. FICHES FISCALES</w:t>
      </w:r>
    </w:p>
    <w:p>
      <w:pPr>
        <w:jc w:val="both"/>
        <w:rPr>
          <w:rFonts w:ascii="Georgia" w:hAnsi="Georgia" w:cs="Arial"/>
          <w:b/>
          <w:sz w:val="22"/>
          <w:szCs w:val="22"/>
          <w:u w:val="single"/>
        </w:rPr>
      </w:pPr>
    </w:p>
    <w:p>
      <w:pPr>
        <w:jc w:val="both"/>
        <w:rPr>
          <w:rFonts w:ascii="Verdana" w:hAnsi="Verdana"/>
          <w:sz w:val="22"/>
          <w:szCs w:val="22"/>
          <w:lang w:val="fr-BE"/>
        </w:rPr>
      </w:pPr>
      <w:r>
        <w:rPr>
          <w:rFonts w:ascii="Verdana" w:hAnsi="Verdana"/>
          <w:sz w:val="22"/>
          <w:szCs w:val="22"/>
          <w:lang w:val="fr-BE"/>
        </w:rPr>
        <w:t>L’intervention de l’employeur dans les frais afférents aux déplacements domicile-lieu de travail en  transports publics est entièrement exonérée d’impôt dans le chef du travailleur salarié pour autant qu’il ne les justifie pas en frais réels dans sa déclaration d’impôt.</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 xml:space="preserve">La législation fiscale prévoit que tous les frais propres à l’employeur, y compris les frais de déplacement remboursés aux travailleurs, doivent être déclarés fiscalement sur des fiches individuelles (281.10) relatives à la rémunération des membres du personnel. </w:t>
      </w:r>
    </w:p>
    <w:p>
      <w:pPr>
        <w:jc w:val="both"/>
        <w:rPr>
          <w:rFonts w:ascii="Verdana" w:hAnsi="Verdana"/>
          <w:sz w:val="22"/>
          <w:szCs w:val="22"/>
          <w:lang w:val="fr-BE"/>
        </w:rPr>
      </w:pPr>
    </w:p>
    <w:p>
      <w:pPr>
        <w:jc w:val="both"/>
        <w:rPr>
          <w:rFonts w:ascii="Verdana" w:hAnsi="Verdana"/>
          <w:sz w:val="22"/>
          <w:szCs w:val="22"/>
          <w:lang w:val="fr-BE"/>
        </w:rPr>
      </w:pPr>
      <w:r>
        <w:rPr>
          <w:rFonts w:ascii="Verdana" w:hAnsi="Verdana"/>
          <w:sz w:val="22"/>
          <w:szCs w:val="22"/>
          <w:lang w:val="fr-BE"/>
        </w:rPr>
        <w:t>Dès lors que ces frais sont remboursés sur base de fonds propres, il revient à chaque pouvoir organisateur d’émettre ces fiches avec son propre numéro auprès de la Banque-Carrefour des Entreprises.</w:t>
      </w:r>
    </w:p>
    <w:p>
      <w:pPr>
        <w:jc w:val="center"/>
        <w:rPr>
          <w:rFonts w:ascii="Verdana" w:hAnsi="Verdana"/>
          <w:lang w:val="fr-BE"/>
        </w:rPr>
      </w:pPr>
    </w:p>
    <w:p>
      <w:pPr>
        <w:pStyle w:val="Titre1"/>
        <w:rPr>
          <w:rFonts w:ascii="Arial" w:hAnsi="Arial"/>
          <w:sz w:val="22"/>
        </w:rPr>
      </w:pPr>
    </w:p>
    <w:p/>
    <w:p/>
    <w:p/>
    <w:p/>
    <w:p/>
    <w:p/>
    <w:p/>
    <w:p/>
    <w:p/>
    <w:p/>
    <w:p/>
    <w:p/>
    <w:p/>
    <w:p/>
    <w:p/>
    <w:p>
      <w:pPr>
        <w:pStyle w:val="Titre1"/>
        <w:ind w:left="6372" w:firstLine="708"/>
        <w:rPr>
          <w:rFonts w:ascii="Arial" w:hAnsi="Arial"/>
          <w:sz w:val="22"/>
          <w:szCs w:val="22"/>
        </w:rPr>
      </w:pPr>
      <w:r>
        <w:rPr>
          <w:rFonts w:ascii="Arial" w:hAnsi="Arial"/>
          <w:sz w:val="22"/>
          <w:szCs w:val="22"/>
        </w:rPr>
        <w:t>ANNEXE 1</w:t>
      </w:r>
    </w:p>
    <w:p>
      <w:pPr>
        <w:rPr>
          <w:sz w:val="22"/>
          <w:szCs w:val="22"/>
        </w:rPr>
      </w:pPr>
    </w:p>
    <w:tbl>
      <w:tblPr>
        <w:tblW w:w="9351" w:type="dxa"/>
        <w:tblLayout w:type="fixed"/>
        <w:tblCellMar>
          <w:left w:w="70" w:type="dxa"/>
          <w:right w:w="70" w:type="dxa"/>
        </w:tblCellMar>
        <w:tblLook w:val="0000" w:firstRow="0" w:lastRow="0" w:firstColumn="0" w:lastColumn="0" w:noHBand="0" w:noVBand="0"/>
      </w:tblPr>
      <w:tblGrid>
        <w:gridCol w:w="9351"/>
      </w:tblGrid>
      <w:tr>
        <w:tc>
          <w:tcPr>
            <w:tcW w:w="9351" w:type="dxa"/>
            <w:tcBorders>
              <w:top w:val="single" w:sz="4" w:space="0" w:color="auto"/>
              <w:left w:val="single" w:sz="4" w:space="0" w:color="auto"/>
              <w:bottom w:val="single" w:sz="4" w:space="0" w:color="auto"/>
              <w:right w:val="single" w:sz="4" w:space="0" w:color="auto"/>
            </w:tcBorders>
          </w:tcPr>
          <w:p>
            <w:pPr>
              <w:pStyle w:val="Titre3"/>
              <w:pBdr>
                <w:top w:val="none" w:sz="0" w:space="0" w:color="auto"/>
                <w:left w:val="none" w:sz="0" w:space="0" w:color="auto"/>
                <w:bottom w:val="none" w:sz="0" w:space="0" w:color="auto"/>
                <w:right w:val="none" w:sz="0" w:space="0" w:color="auto"/>
              </w:pBdr>
              <w:jc w:val="both"/>
              <w:rPr>
                <w:rFonts w:ascii="Arial" w:hAnsi="Arial" w:cs="Arial"/>
                <w:sz w:val="22"/>
                <w:szCs w:val="22"/>
              </w:rPr>
            </w:pPr>
            <w:r>
              <w:rPr>
                <w:rFonts w:ascii="Arial" w:hAnsi="Arial" w:cs="Arial"/>
                <w:sz w:val="22"/>
                <w:szCs w:val="22"/>
              </w:rPr>
              <w:t>INTERVENTION DANS LES FRAIS DE TRANSPORT DU DOMICILE AU LIEU DE TRAVAIL</w:t>
            </w:r>
          </w:p>
        </w:tc>
      </w:tr>
    </w:tbl>
    <w:p>
      <w:pPr>
        <w:rPr>
          <w:rFonts w:ascii="Arial" w:hAnsi="Arial" w:cs="Arial"/>
          <w:b/>
          <w:sz w:val="22"/>
          <w:szCs w:val="22"/>
          <w:u w:val="single"/>
        </w:rPr>
      </w:pPr>
    </w:p>
    <w:p>
      <w:pPr>
        <w:rPr>
          <w:rFonts w:ascii="Arial" w:hAnsi="Arial" w:cs="Arial"/>
          <w:sz w:val="22"/>
          <w:szCs w:val="22"/>
        </w:rPr>
      </w:pPr>
      <w:r>
        <w:rPr>
          <w:rFonts w:ascii="Arial" w:hAnsi="Arial" w:cs="Arial"/>
          <w:b/>
          <w:sz w:val="22"/>
          <w:szCs w:val="22"/>
          <w:u w:val="single"/>
        </w:rPr>
        <w:t>Etablissement + n°FASE </w:t>
      </w:r>
      <w:r>
        <w:rPr>
          <w:rFonts w:ascii="Arial" w:hAnsi="Arial" w:cs="Arial"/>
          <w:b/>
          <w:sz w:val="22"/>
          <w:szCs w:val="22"/>
        </w:rPr>
        <w:t>:</w:t>
      </w:r>
      <w:r>
        <w:rPr>
          <w:rFonts w:ascii="Arial" w:hAnsi="Arial" w:cs="Arial"/>
          <w:b/>
          <w:sz w:val="22"/>
          <w:szCs w:val="22"/>
        </w:rPr>
        <w:tab/>
      </w:r>
      <w:r>
        <w:rPr>
          <w:rFonts w:ascii="Arial" w:hAnsi="Arial" w:cs="Arial"/>
          <w:sz w:val="22"/>
          <w:szCs w:val="22"/>
        </w:rPr>
        <w:t>……………………………………………………………………………………………………</w:t>
      </w:r>
    </w:p>
    <w:p>
      <w:pPr>
        <w:rPr>
          <w:rFonts w:ascii="Arial" w:hAnsi="Arial" w:cs="Arial"/>
          <w:sz w:val="22"/>
          <w:szCs w:val="22"/>
        </w:rPr>
      </w:pPr>
      <w:r>
        <w:rPr>
          <w:rFonts w:ascii="Arial" w:hAnsi="Arial" w:cs="Arial"/>
          <w:sz w:val="22"/>
          <w:szCs w:val="22"/>
        </w:rPr>
        <w:tab/>
        <w:t>……………………………………………………………………………………………………</w:t>
      </w:r>
      <w:r>
        <w:rPr>
          <w:rFonts w:ascii="Arial" w:hAnsi="Arial" w:cs="Arial"/>
          <w:sz w:val="22"/>
          <w:szCs w:val="22"/>
        </w:rPr>
        <w:tab/>
        <w:t>……………………………………………………………………………………………………</w:t>
      </w:r>
    </w:p>
    <w:p>
      <w:pPr>
        <w:rPr>
          <w:rFonts w:ascii="Arial" w:hAnsi="Arial" w:cs="Arial"/>
          <w:sz w:val="22"/>
          <w:szCs w:val="22"/>
        </w:rPr>
      </w:pPr>
    </w:p>
    <w:p>
      <w:pPr>
        <w:rPr>
          <w:rFonts w:ascii="Arial" w:hAnsi="Arial" w:cs="Arial"/>
          <w:sz w:val="22"/>
          <w:szCs w:val="22"/>
        </w:rPr>
      </w:pPr>
      <w:r>
        <w:rPr>
          <w:rFonts w:ascii="Arial" w:hAnsi="Arial" w:cs="Arial"/>
          <w:sz w:val="22"/>
          <w:szCs w:val="22"/>
        </w:rPr>
        <w:t>Je soussigné</w:t>
      </w:r>
    </w:p>
    <w:p>
      <w:pPr>
        <w:rPr>
          <w:rFonts w:ascii="Arial" w:hAnsi="Arial" w:cs="Arial"/>
          <w:sz w:val="22"/>
          <w:szCs w:val="22"/>
        </w:rPr>
      </w:pPr>
      <w:r>
        <w:rPr>
          <w:rFonts w:ascii="Arial" w:hAnsi="Arial" w:cs="Arial"/>
          <w:sz w:val="22"/>
          <w:szCs w:val="22"/>
        </w:rPr>
        <w:t>Nom et prénom (en lettres capitales) : ……………………………………………………………………………………………………………</w:t>
      </w:r>
    </w:p>
    <w:p>
      <w:pPr>
        <w:rPr>
          <w:rFonts w:ascii="Arial" w:hAnsi="Arial" w:cs="Arial"/>
          <w:sz w:val="22"/>
          <w:szCs w:val="22"/>
        </w:rPr>
      </w:pPr>
      <w:r>
        <w:rPr>
          <w:rFonts w:ascii="Arial" w:hAnsi="Arial" w:cs="Arial"/>
          <w:sz w:val="22"/>
          <w:szCs w:val="22"/>
        </w:rPr>
        <w:t>Adresse : ………………………….…………………………………………..……………………………………</w:t>
      </w:r>
    </w:p>
    <w:p>
      <w:pPr>
        <w:rPr>
          <w:rFonts w:ascii="Arial" w:hAnsi="Arial" w:cs="Arial"/>
          <w:sz w:val="22"/>
          <w:szCs w:val="22"/>
        </w:rPr>
      </w:pPr>
      <w:r>
        <w:rPr>
          <w:rFonts w:ascii="Arial" w:hAnsi="Arial" w:cs="Arial"/>
          <w:sz w:val="22"/>
          <w:szCs w:val="22"/>
        </w:rPr>
        <w:t>Matricule n° : ……………………………………………………………………………………………………………</w:t>
      </w:r>
    </w:p>
    <w:p>
      <w:pPr>
        <w:rPr>
          <w:rFonts w:ascii="Arial" w:hAnsi="Arial" w:cs="Arial"/>
          <w:sz w:val="22"/>
          <w:szCs w:val="22"/>
        </w:rPr>
      </w:pPr>
      <w:r>
        <w:rPr>
          <w:rFonts w:ascii="Arial" w:hAnsi="Arial" w:cs="Arial"/>
          <w:sz w:val="22"/>
          <w:szCs w:val="22"/>
        </w:rPr>
        <w:t xml:space="preserve">Demande l’intervention de l’employeur dans les frais de transport résidence-lieu de travail </w:t>
      </w:r>
    </w:p>
    <w:p>
      <w:pPr>
        <w:rPr>
          <w:rFonts w:ascii="Arial" w:hAnsi="Arial" w:cs="Arial"/>
          <w:sz w:val="22"/>
          <w:szCs w:val="22"/>
        </w:rPr>
      </w:pPr>
      <w:r>
        <w:rPr>
          <w:rFonts w:ascii="Arial" w:hAnsi="Arial" w:cs="Arial"/>
          <w:sz w:val="22"/>
          <w:szCs w:val="22"/>
        </w:rPr>
        <w:t>pour la période du ………………………………………………… au ………………………………</w:t>
      </w:r>
    </w:p>
    <w:p>
      <w:pPr>
        <w:rPr>
          <w:rFonts w:ascii="Arial" w:hAnsi="Arial" w:cs="Arial"/>
          <w:sz w:val="22"/>
          <w:szCs w:val="22"/>
        </w:rPr>
      </w:pPr>
      <w:r>
        <w:rPr>
          <w:rFonts w:ascii="Arial" w:hAnsi="Arial" w:cs="Arial"/>
          <w:sz w:val="22"/>
          <w:szCs w:val="22"/>
        </w:rPr>
        <w:t>Montant total payé : …………………………..</w:t>
      </w:r>
    </w:p>
    <w:p>
      <w:pPr>
        <w:rPr>
          <w:rFonts w:ascii="Arial" w:hAnsi="Arial" w:cs="Arial"/>
          <w:sz w:val="22"/>
          <w:szCs w:val="22"/>
        </w:rPr>
      </w:pPr>
      <w:r>
        <w:rPr>
          <w:rFonts w:ascii="Arial" w:hAnsi="Arial" w:cs="Arial"/>
          <w:sz w:val="22"/>
          <w:szCs w:val="22"/>
        </w:rPr>
        <w:t>Montant à rembourser :………………..……….</w:t>
      </w:r>
    </w:p>
    <w:p>
      <w:pPr>
        <w:rPr>
          <w:rFonts w:ascii="Arial" w:hAnsi="Arial" w:cs="Arial"/>
          <w:sz w:val="22"/>
          <w:szCs w:val="22"/>
        </w:rPr>
      </w:pPr>
      <w:r>
        <w:rPr>
          <w:rFonts w:ascii="Arial" w:hAnsi="Arial" w:cs="Arial"/>
          <w:sz w:val="22"/>
          <w:szCs w:val="22"/>
        </w:rPr>
        <w:t>A verser sur le compte n° BE _ _  _ _ _ _  _ _ _ _   _ _ _ _</w:t>
      </w:r>
    </w:p>
    <w:p>
      <w:pPr>
        <w:rPr>
          <w:rFonts w:ascii="Arial" w:hAnsi="Arial" w:cs="Arial"/>
          <w:sz w:val="22"/>
          <w:szCs w:val="22"/>
        </w:rPr>
      </w:pPr>
      <w:r>
        <w:rPr>
          <w:rFonts w:ascii="Arial" w:hAnsi="Arial" w:cs="Arial"/>
          <w:sz w:val="22"/>
          <w:szCs w:val="22"/>
        </w:rPr>
        <w:t>de……………………………………………………………………………………………………………….</w:t>
      </w:r>
    </w:p>
    <w:p>
      <w:pPr>
        <w:rPr>
          <w:rFonts w:ascii="Arial" w:hAnsi="Arial" w:cs="Arial"/>
          <w:sz w:val="22"/>
          <w:szCs w:val="22"/>
        </w:rPr>
      </w:pPr>
    </w:p>
    <w:p>
      <w:pPr>
        <w:rPr>
          <w:rFonts w:ascii="Arial" w:hAnsi="Arial" w:cs="Arial"/>
          <w:sz w:val="22"/>
          <w:szCs w:val="22"/>
        </w:rPr>
      </w:pPr>
    </w:p>
    <w:p>
      <w:pPr>
        <w:rPr>
          <w:rFonts w:ascii="Arial" w:hAnsi="Arial" w:cs="Arial"/>
          <w:b/>
          <w:sz w:val="22"/>
          <w:szCs w:val="22"/>
        </w:rPr>
      </w:pPr>
      <w:r>
        <w:rPr>
          <w:rFonts w:ascii="Arial" w:hAnsi="Arial" w:cs="Arial"/>
          <w:b/>
          <w:sz w:val="22"/>
          <w:szCs w:val="22"/>
        </w:rPr>
        <w:t xml:space="preserve">J’affirme sur l’honneur que le moyen de transport repris ci-dessus est habituellement utilisé sur la distance renseignée et que </w:t>
      </w:r>
      <w:r>
        <w:rPr>
          <w:rFonts w:ascii="Arial" w:hAnsi="Arial" w:cs="Arial"/>
          <w:b/>
          <w:sz w:val="22"/>
          <w:szCs w:val="22"/>
          <w:u w:val="single"/>
        </w:rPr>
        <w:t>cette formule de titre de transport est la moins onéreuse.</w:t>
      </w:r>
    </w:p>
    <w:p>
      <w:pPr>
        <w:rPr>
          <w:rFonts w:ascii="Arial" w:hAnsi="Arial" w:cs="Arial"/>
          <w:sz w:val="22"/>
          <w:szCs w:val="22"/>
        </w:rPr>
      </w:pPr>
    </w:p>
    <w:p>
      <w:pPr>
        <w:ind w:firstLine="3969"/>
        <w:rPr>
          <w:rFonts w:ascii="Arial" w:hAnsi="Arial" w:cs="Arial"/>
          <w:sz w:val="22"/>
          <w:szCs w:val="22"/>
        </w:rPr>
      </w:pPr>
      <w:r>
        <w:rPr>
          <w:rFonts w:ascii="Arial" w:hAnsi="Arial" w:cs="Arial"/>
          <w:sz w:val="22"/>
          <w:szCs w:val="22"/>
        </w:rPr>
        <w:t>Fait à ……………………, le…………………………..</w:t>
      </w:r>
    </w:p>
    <w:p>
      <w:pPr>
        <w:rPr>
          <w:rFonts w:ascii="Arial" w:hAnsi="Arial" w:cs="Arial"/>
          <w:sz w:val="22"/>
          <w:szCs w:val="22"/>
        </w:rPr>
      </w:pPr>
    </w:p>
    <w:p>
      <w:pPr>
        <w:ind w:firstLine="5812"/>
        <w:rPr>
          <w:rFonts w:ascii="Arial" w:hAnsi="Arial" w:cs="Arial"/>
          <w:sz w:val="22"/>
          <w:szCs w:val="22"/>
        </w:rPr>
      </w:pPr>
    </w:p>
    <w:p>
      <w:pPr>
        <w:ind w:firstLine="5812"/>
        <w:rPr>
          <w:rFonts w:ascii="Arial" w:hAnsi="Arial" w:cs="Arial"/>
          <w:sz w:val="22"/>
          <w:szCs w:val="22"/>
        </w:rPr>
      </w:pPr>
    </w:p>
    <w:p>
      <w:pPr>
        <w:ind w:firstLine="5812"/>
        <w:rPr>
          <w:rFonts w:ascii="Arial" w:hAnsi="Arial" w:cs="Arial"/>
          <w:sz w:val="22"/>
          <w:szCs w:val="22"/>
        </w:rPr>
      </w:pPr>
      <w:r>
        <w:rPr>
          <w:rFonts w:ascii="Arial" w:hAnsi="Arial" w:cs="Arial"/>
          <w:sz w:val="22"/>
          <w:szCs w:val="22"/>
        </w:rPr>
        <w:t>Signature</w:t>
      </w:r>
    </w:p>
    <w:p>
      <w:pPr>
        <w:rPr>
          <w:rFonts w:ascii="Arial" w:hAnsi="Arial" w:cs="Arial"/>
          <w:sz w:val="22"/>
          <w:szCs w:val="22"/>
        </w:rPr>
      </w:pPr>
    </w:p>
    <w:p>
      <w:pPr>
        <w:rPr>
          <w:rFonts w:ascii="Arial" w:hAnsi="Arial" w:cs="Arial"/>
          <w:sz w:val="22"/>
          <w:szCs w:val="22"/>
        </w:rPr>
      </w:pPr>
    </w:p>
    <w:p>
      <w:pPr>
        <w:rPr>
          <w:rFonts w:ascii="Arial" w:hAnsi="Arial" w:cs="Arial"/>
          <w:sz w:val="22"/>
          <w:szCs w:val="22"/>
        </w:rPr>
      </w:pPr>
      <w:r>
        <w:rPr>
          <w:rFonts w:ascii="Arial" w:hAnsi="Arial" w:cs="Arial"/>
          <w:sz w:val="22"/>
          <w:szCs w:val="22"/>
        </w:rPr>
        <w:t>Visa du Chef d’établissement ou du pouvoir organisateur.</w:t>
      </w:r>
    </w:p>
    <w:p>
      <w:pPr>
        <w:rPr>
          <w:rFonts w:ascii="Arial" w:hAnsi="Arial" w:cs="Arial"/>
          <w:sz w:val="22"/>
          <w:szCs w:val="22"/>
        </w:rPr>
      </w:pPr>
      <w:r>
        <w:rPr>
          <w:rFonts w:ascii="Arial" w:hAnsi="Arial" w:cs="Arial"/>
          <w:sz w:val="22"/>
          <w:szCs w:val="22"/>
        </w:rPr>
        <w:t>(Nom et signature)</w:t>
      </w:r>
    </w:p>
    <w:p>
      <w:pPr>
        <w:rPr>
          <w:rFonts w:ascii="Arial" w:hAnsi="Arial" w:cs="Arial"/>
          <w:sz w:val="22"/>
          <w:szCs w:val="22"/>
        </w:rPr>
      </w:pPr>
    </w:p>
    <w:p>
      <w:pPr>
        <w:rPr>
          <w:rFonts w:ascii="Arial" w:hAnsi="Arial" w:cs="Arial"/>
          <w:sz w:val="22"/>
          <w:szCs w:val="22"/>
        </w:rPr>
      </w:pPr>
    </w:p>
    <w:p>
      <w:pPr>
        <w:rPr>
          <w:rFonts w:ascii="Arial" w:hAnsi="Arial" w:cs="Arial"/>
          <w:sz w:val="22"/>
          <w:szCs w:val="22"/>
        </w:rPr>
      </w:pPr>
    </w:p>
    <w:p>
      <w:pPr>
        <w:rPr>
          <w:rFonts w:ascii="Arial" w:hAnsi="Arial" w:cs="Arial"/>
          <w:sz w:val="22"/>
          <w:szCs w:val="22"/>
        </w:rPr>
      </w:pPr>
    </w:p>
    <w:p>
      <w:pPr>
        <w:rPr>
          <w:rFonts w:ascii="Arial" w:hAnsi="Arial" w:cs="Arial"/>
          <w:sz w:val="22"/>
          <w:szCs w:val="22"/>
        </w:rPr>
      </w:pPr>
    </w:p>
    <w:p>
      <w:pPr>
        <w:rPr>
          <w:rFonts w:ascii="Arial" w:hAnsi="Arial" w:cs="Arial"/>
          <w:sz w:val="22"/>
          <w:szCs w:val="22"/>
        </w:rPr>
      </w:pPr>
    </w:p>
    <w:p>
      <w:pPr>
        <w:pStyle w:val="Titre4"/>
        <w:ind w:left="5664" w:hanging="5229"/>
        <w:rPr>
          <w:rFonts w:ascii="Arial" w:hAnsi="Arial" w:cs="Arial"/>
          <w:sz w:val="22"/>
          <w:szCs w:val="22"/>
        </w:rPr>
      </w:pPr>
      <w:r>
        <w:rPr>
          <w:rFonts w:ascii="Arial" w:hAnsi="Arial" w:cs="Arial"/>
          <w:b/>
          <w:sz w:val="22"/>
          <w:szCs w:val="22"/>
        </w:rPr>
        <w:t>Photocopie de la carte d’abonnement</w:t>
      </w:r>
      <w:r>
        <w:rPr>
          <w:rFonts w:ascii="Arial" w:hAnsi="Arial" w:cs="Arial"/>
          <w:sz w:val="22"/>
          <w:szCs w:val="22"/>
        </w:rPr>
        <w:t xml:space="preserve"> </w:t>
      </w:r>
      <w:r>
        <w:rPr>
          <w:rFonts w:ascii="Arial" w:hAnsi="Arial" w:cs="Arial"/>
          <w:sz w:val="22"/>
          <w:szCs w:val="22"/>
        </w:rPr>
        <w:tab/>
      </w:r>
      <w:r>
        <w:rPr>
          <w:rFonts w:ascii="Arial" w:hAnsi="Arial" w:cs="Arial"/>
          <w:b/>
          <w:sz w:val="22"/>
          <w:szCs w:val="22"/>
        </w:rPr>
        <w:t>Original du billet de validation/ticket train tram bus et métro</w:t>
      </w:r>
    </w:p>
    <w:p>
      <w:pPr>
        <w:rPr>
          <w:rFonts w:ascii="Arial" w:hAnsi="Arial" w:cs="Arial"/>
          <w:sz w:val="22"/>
          <w:szCs w:val="22"/>
        </w:rPr>
      </w:pPr>
      <w:r>
        <w:rPr>
          <w:rFonts w:ascii="Arial" w:hAnsi="Arial" w:cs="Arial"/>
          <w:noProof/>
          <w:sz w:val="22"/>
          <w:szCs w:val="22"/>
          <w:lang w:val="fr-BE" w:eastAsia="fr-BE"/>
        </w:rPr>
        <mc:AlternateContent>
          <mc:Choice Requires="wps">
            <w:drawing>
              <wp:anchor distT="0" distB="0" distL="114300" distR="114300" simplePos="0" relativeHeight="251660288" behindDoc="0" locked="0" layoutInCell="1" allowOverlap="1">
                <wp:simplePos x="0" y="0"/>
                <wp:positionH relativeFrom="column">
                  <wp:posOffset>3371850</wp:posOffset>
                </wp:positionH>
                <wp:positionV relativeFrom="paragraph">
                  <wp:posOffset>48260</wp:posOffset>
                </wp:positionV>
                <wp:extent cx="2514600" cy="2057400"/>
                <wp:effectExtent l="5080" t="13970" r="13970" b="5080"/>
                <wp:wrapNone/>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2057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265.5pt;margin-top:3.8pt;width:198pt;height:16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"/>
            </w:pict>
          </mc:Fallback>
        </mc:AlternateContent>
      </w:r>
      <w:r>
        <w:rPr>
          <w:rFonts w:ascii="Arial" w:hAnsi="Arial" w:cs="Arial"/>
          <w:noProof/>
          <w:sz w:val="22"/>
          <w:szCs w:val="22"/>
          <w:lang w:val="fr-BE" w:eastAsia="fr-BE"/>
        </w:rPr>
        <mc:AlternateContent>
          <mc:Choice Requires="wps">
            <w:drawing>
              <wp:anchor distT="0" distB="0" distL="114300" distR="114300" simplePos="0" relativeHeight="251659264" behindDoc="0" locked="0" layoutInCell="1" allowOverlap="1">
                <wp:simplePos x="0" y="0"/>
                <wp:positionH relativeFrom="column">
                  <wp:posOffset>114300</wp:posOffset>
                </wp:positionH>
                <wp:positionV relativeFrom="paragraph">
                  <wp:posOffset>48260</wp:posOffset>
                </wp:positionV>
                <wp:extent cx="2514600" cy="2057400"/>
                <wp:effectExtent l="5080" t="13970" r="13970" b="5080"/>
                <wp:wrapNone/>
                <wp:docPr id="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2057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9pt;margin-top:3.8pt;width:198pt;height:1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"/>
            </w:pict>
          </mc:Fallback>
        </mc:AlternateContent>
      </w:r>
    </w:p>
    <w:p>
      <w:pPr>
        <w:sectPr>
          <w:footerReference w:type="even" r:id="rId13"/>
          <w:footerReference w:type="default" r:id="rId14"/>
          <w:pgSz w:w="11906" w:h="16838" w:code="9"/>
          <w:pgMar w:top="851" w:right="1418" w:bottom="851" w:left="1418" w:header="720" w:footer="720" w:gutter="0"/>
          <w:pgNumType w:start="1"/>
          <w:cols w:space="720"/>
        </w:sectPr>
      </w:pPr>
    </w:p>
    <w:p>
      <w:pPr>
        <w:pStyle w:val="Titre1"/>
        <w:ind w:left="6372" w:firstLine="708"/>
        <w:rPr>
          <w:rFonts w:ascii="Arial" w:hAnsi="Arial" w:cs="Arial"/>
          <w:sz w:val="22"/>
          <w:szCs w:val="22"/>
        </w:rPr>
      </w:pPr>
      <w:r>
        <w:rPr>
          <w:rFonts w:ascii="Arial" w:hAnsi="Arial"/>
          <w:sz w:val="22"/>
          <w:szCs w:val="22"/>
        </w:rPr>
        <w:t xml:space="preserve">              </w:t>
      </w:r>
    </w:p>
    <w:p>
      <w:pPr>
        <w:rPr>
          <w:rFonts w:ascii="Arial" w:hAnsi="Arial"/>
          <w:sz w:val="22"/>
          <w:szCs w:val="22"/>
        </w:rPr>
      </w:pPr>
    </w:p>
    <w:p>
      <w:pPr>
        <w:pStyle w:val="Corpsdetexte"/>
        <w:jc w:val="right"/>
        <w:rPr>
          <w:rFonts w:ascii="Arial" w:hAnsi="Arial"/>
          <w:b/>
          <w:sz w:val="22"/>
        </w:rPr>
      </w:pPr>
      <w:r>
        <w:rPr>
          <w:rFonts w:ascii="Arial" w:hAnsi="Arial"/>
          <w:b/>
          <w:sz w:val="22"/>
        </w:rPr>
        <w:t>ANNEXE 2</w:t>
      </w:r>
    </w:p>
    <w:p>
      <w:pPr>
        <w:pStyle w:val="Corpsdetexte"/>
        <w:jc w:val="right"/>
        <w:rPr>
          <w:rFonts w:ascii="Arial" w:hAnsi="Arial"/>
          <w:b/>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04"/>
      </w:tblGrid>
      <w:tr>
        <w:tc>
          <w:tcPr>
            <w:tcW w:w="14104" w:type="dxa"/>
          </w:tcPr>
          <w:p>
            <w:pPr>
              <w:pStyle w:val="NormalWeb"/>
              <w:spacing w:before="0" w:after="0"/>
              <w:jc w:val="center"/>
              <w:rPr>
                <w:rFonts w:ascii="Arial" w:hAnsi="Arial"/>
                <w:b/>
                <w:sz w:val="22"/>
              </w:rPr>
            </w:pPr>
          </w:p>
          <w:p>
            <w:pPr>
              <w:pStyle w:val="NormalWeb"/>
              <w:spacing w:before="0" w:after="0"/>
              <w:jc w:val="center"/>
              <w:rPr>
                <w:rFonts w:ascii="Arial" w:hAnsi="Arial"/>
                <w:b/>
                <w:sz w:val="22"/>
              </w:rPr>
            </w:pPr>
            <w:r>
              <w:rPr>
                <w:rFonts w:ascii="Arial" w:hAnsi="Arial"/>
                <w:b/>
                <w:sz w:val="22"/>
              </w:rPr>
              <w:t>DEMANDE DE PAIEMENT DE L’INDEMNITE DE BICYCLETTE POUR SON UTILISATION SUR LE CHEMIN DU TRAVAIL OU D’UN ARRET DE TRANSPORT EN COMMUN</w:t>
            </w:r>
          </w:p>
          <w:p>
            <w:pPr>
              <w:pStyle w:val="NormalWeb"/>
              <w:spacing w:before="0" w:after="0"/>
              <w:jc w:val="center"/>
              <w:rPr>
                <w:rFonts w:ascii="Arial" w:hAnsi="Arial"/>
                <w:b/>
                <w:sz w:val="22"/>
              </w:rPr>
            </w:pPr>
          </w:p>
        </w:tc>
      </w:tr>
    </w:tbl>
    <w:p>
      <w:pPr>
        <w:pStyle w:val="NormalWeb"/>
        <w:spacing w:before="0" w:after="0"/>
        <w:jc w:val="both"/>
        <w:rPr>
          <w:rFonts w:ascii="Arial" w:hAnsi="Arial"/>
          <w:sz w:val="22"/>
          <w:lang w:val="fr-BE"/>
        </w:rPr>
      </w:pPr>
    </w:p>
    <w:p>
      <w:pPr>
        <w:pStyle w:val="NormalWeb"/>
        <w:spacing w:before="0" w:after="0"/>
        <w:jc w:val="both"/>
        <w:rPr>
          <w:rFonts w:ascii="Arial" w:hAnsi="Arial"/>
          <w:sz w:val="22"/>
        </w:rPr>
      </w:pPr>
      <w:r>
        <w:rPr>
          <w:rFonts w:ascii="Arial" w:hAnsi="Arial"/>
          <w:sz w:val="22"/>
        </w:rPr>
        <w:t>Je soussigné(e) (Nom, Prénom et numéro de matricule)   ...........................................................................................................................................</w:t>
      </w:r>
    </w:p>
    <w:p>
      <w:pPr>
        <w:pStyle w:val="NormalWeb"/>
        <w:spacing w:before="0" w:after="0"/>
        <w:jc w:val="both"/>
        <w:rPr>
          <w:rFonts w:ascii="Arial" w:hAnsi="Arial"/>
          <w:sz w:val="22"/>
        </w:rPr>
      </w:pPr>
    </w:p>
    <w:p>
      <w:pPr>
        <w:pStyle w:val="NormalWeb"/>
        <w:spacing w:before="0" w:after="0"/>
        <w:jc w:val="both"/>
        <w:rPr>
          <w:rFonts w:ascii="Arial" w:hAnsi="Arial"/>
          <w:sz w:val="22"/>
        </w:rPr>
      </w:pPr>
      <w:r>
        <w:rPr>
          <w:rFonts w:ascii="Arial" w:hAnsi="Arial"/>
          <w:sz w:val="22"/>
        </w:rPr>
        <w:t>travaillant auprès de : (établissement d’enseignement)</w:t>
      </w:r>
    </w:p>
    <w:p>
      <w:pPr>
        <w:pStyle w:val="NormalWeb"/>
        <w:spacing w:before="0" w:after="0"/>
        <w:jc w:val="both"/>
        <w:rPr>
          <w:rFonts w:ascii="Arial" w:hAnsi="Arial"/>
          <w:sz w:val="22"/>
        </w:rPr>
      </w:pPr>
    </w:p>
    <w:p>
      <w:pPr>
        <w:pStyle w:val="NormalWeb"/>
        <w:spacing w:before="0" w:after="0"/>
        <w:jc w:val="both"/>
        <w:rPr>
          <w:rFonts w:ascii="Arial" w:hAnsi="Arial"/>
          <w:sz w:val="22"/>
        </w:rPr>
      </w:pPr>
      <w:r>
        <w:rPr>
          <w:rFonts w:ascii="Arial" w:hAnsi="Arial"/>
          <w:sz w:val="22"/>
        </w:rPr>
        <w:t>demande à me voir octroyer une indemnité pour l’utilisation de ma bicyclette sur le chemin du travail/le chemin vers un arrêt de transport en commun/un véhicule automoteur utilisé en covoiturage (biffer la mention inutile) entre (adresse du lieu de départ)</w:t>
      </w:r>
    </w:p>
    <w:p>
      <w:pPr>
        <w:pStyle w:val="NormalWeb"/>
        <w:spacing w:before="0" w:after="0"/>
        <w:jc w:val="both"/>
        <w:rPr>
          <w:rFonts w:ascii="Arial" w:hAnsi="Arial"/>
          <w:sz w:val="22"/>
        </w:rPr>
      </w:pPr>
    </w:p>
    <w:p>
      <w:pPr>
        <w:pStyle w:val="NormalWeb"/>
        <w:spacing w:before="0" w:after="0"/>
        <w:jc w:val="both"/>
        <w:rPr>
          <w:rFonts w:ascii="Arial" w:hAnsi="Arial"/>
          <w:sz w:val="22"/>
        </w:rPr>
      </w:pPr>
      <w:r>
        <w:rPr>
          <w:rFonts w:ascii="Arial" w:hAnsi="Arial"/>
          <w:sz w:val="22"/>
        </w:rPr>
        <w:t>et (adresse du lieu d’arrivée)</w:t>
      </w:r>
    </w:p>
    <w:p>
      <w:pPr>
        <w:pStyle w:val="NormalWeb"/>
        <w:spacing w:before="0" w:after="0"/>
        <w:jc w:val="both"/>
        <w:rPr>
          <w:rFonts w:ascii="Arial" w:hAnsi="Arial"/>
          <w:sz w:val="22"/>
        </w:rPr>
      </w:pPr>
    </w:p>
    <w:p>
      <w:pPr>
        <w:pStyle w:val="NormalWeb"/>
        <w:spacing w:before="0" w:after="0"/>
        <w:jc w:val="both"/>
        <w:rPr>
          <w:rFonts w:ascii="Arial" w:hAnsi="Arial"/>
          <w:sz w:val="22"/>
        </w:rPr>
      </w:pPr>
      <w:r>
        <w:rPr>
          <w:rFonts w:ascii="Arial" w:hAnsi="Arial"/>
          <w:sz w:val="22"/>
        </w:rPr>
        <w:t xml:space="preserve">suivant le trajet ci-dessous : </w:t>
      </w:r>
    </w:p>
    <w:p>
      <w:pPr>
        <w:pStyle w:val="NormalWeb"/>
        <w:spacing w:before="0" w:after="0"/>
        <w:jc w:val="both"/>
        <w:rPr>
          <w:rFonts w:ascii="Arial" w:hAnsi="Arial"/>
          <w:sz w:val="22"/>
        </w:rPr>
      </w:pPr>
    </w:p>
    <w:tbl>
      <w:tblPr>
        <w:tblW w:w="0" w:type="auto"/>
        <w:tblInd w:w="-29" w:type="dxa"/>
        <w:tblBorders>
          <w:top w:val="thickThinLargeGap" w:sz="6" w:space="0" w:color="808080"/>
          <w:left w:val="thickThinLargeGap" w:sz="6" w:space="0" w:color="808080"/>
          <w:bottom w:val="thickThinLargeGap" w:sz="6" w:space="0" w:color="808080"/>
          <w:right w:val="thickThinLargeGap" w:sz="6" w:space="0" w:color="808080"/>
        </w:tblBorders>
        <w:tblLayout w:type="fixed"/>
        <w:tblCellMar>
          <w:left w:w="60" w:type="dxa"/>
          <w:right w:w="60" w:type="dxa"/>
        </w:tblCellMar>
        <w:tblLook w:val="0000" w:firstRow="0" w:lastRow="0" w:firstColumn="0" w:lastColumn="0" w:noHBand="0" w:noVBand="0"/>
      </w:tblPr>
      <w:tblGrid>
        <w:gridCol w:w="8027"/>
        <w:gridCol w:w="6096"/>
      </w:tblGrid>
      <w:tr>
        <w:tc>
          <w:tcPr>
            <w:tcW w:w="8027" w:type="dxa"/>
            <w:tcBorders>
              <w:top w:val="thickThinLargeGap" w:sz="6" w:space="0" w:color="808080"/>
              <w:left w:val="thickThinLargeGap" w:sz="6" w:space="0" w:color="808080"/>
              <w:bottom w:val="thickThinLargeGap" w:sz="6" w:space="0" w:color="808080"/>
              <w:right w:val="thickThinLargeGap" w:sz="6" w:space="0" w:color="808080"/>
            </w:tcBorders>
          </w:tcPr>
          <w:p>
            <w:pPr>
              <w:pStyle w:val="NormalWeb"/>
              <w:spacing w:before="0" w:after="0"/>
              <w:jc w:val="center"/>
              <w:rPr>
                <w:rFonts w:ascii="Arial" w:hAnsi="Arial"/>
                <w:sz w:val="22"/>
              </w:rPr>
            </w:pPr>
            <w:r>
              <w:rPr>
                <w:rFonts w:ascii="Arial" w:hAnsi="Arial"/>
                <w:sz w:val="22"/>
              </w:rPr>
              <w:t>Croquis du trajet</w:t>
            </w:r>
          </w:p>
        </w:tc>
        <w:tc>
          <w:tcPr>
            <w:tcW w:w="6096" w:type="dxa"/>
            <w:tcBorders>
              <w:top w:val="thickThinLargeGap" w:sz="6" w:space="0" w:color="808080"/>
              <w:left w:val="thickThinLargeGap" w:sz="6" w:space="0" w:color="808080"/>
              <w:bottom w:val="thickThinLargeGap" w:sz="6" w:space="0" w:color="808080"/>
              <w:right w:val="thickThinLargeGap" w:sz="6" w:space="0" w:color="808080"/>
            </w:tcBorders>
          </w:tcPr>
          <w:p>
            <w:pPr>
              <w:pStyle w:val="NormalWeb"/>
              <w:spacing w:before="0" w:after="0"/>
              <w:jc w:val="center"/>
              <w:rPr>
                <w:rFonts w:ascii="Arial" w:hAnsi="Arial"/>
                <w:sz w:val="22"/>
              </w:rPr>
            </w:pPr>
            <w:r>
              <w:rPr>
                <w:rFonts w:ascii="Arial" w:hAnsi="Arial"/>
                <w:sz w:val="22"/>
              </w:rPr>
              <w:t>Index des rues empruntées</w:t>
            </w:r>
          </w:p>
        </w:tc>
      </w:tr>
      <w:tr>
        <w:tc>
          <w:tcPr>
            <w:tcW w:w="8027" w:type="dxa"/>
            <w:tcBorders>
              <w:top w:val="thickThinLargeGap" w:sz="6" w:space="0" w:color="808080"/>
              <w:left w:val="thickThinLargeGap" w:sz="6" w:space="0" w:color="808080"/>
              <w:bottom w:val="thickThinLargeGap" w:sz="6" w:space="0" w:color="808080"/>
              <w:right w:val="thickThinLargeGap" w:sz="6" w:space="0" w:color="808080"/>
            </w:tcBorders>
          </w:tcPr>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p>
            <w:pPr>
              <w:jc w:val="both"/>
              <w:rPr>
                <w:rFonts w:ascii="Arial" w:hAnsi="Arial"/>
              </w:rPr>
            </w:pPr>
          </w:p>
        </w:tc>
        <w:tc>
          <w:tcPr>
            <w:tcW w:w="6096" w:type="dxa"/>
            <w:tcBorders>
              <w:top w:val="thickThinLargeGap" w:sz="6" w:space="0" w:color="808080"/>
              <w:left w:val="thickThinLargeGap" w:sz="6" w:space="0" w:color="808080"/>
              <w:bottom w:val="thickThinLargeGap" w:sz="6" w:space="0" w:color="808080"/>
              <w:right w:val="thickThinLargeGap" w:sz="6" w:space="0" w:color="808080"/>
            </w:tcBorders>
          </w:tcPr>
          <w:p>
            <w:pPr>
              <w:jc w:val="both"/>
              <w:rPr>
                <w:rFonts w:ascii="Arial" w:hAnsi="Arial"/>
              </w:rPr>
            </w:pPr>
          </w:p>
        </w:tc>
      </w:tr>
    </w:tbl>
    <w:p>
      <w:pPr>
        <w:pStyle w:val="NormalWeb"/>
        <w:spacing w:before="0" w:after="0"/>
        <w:jc w:val="both"/>
        <w:rPr>
          <w:rFonts w:ascii="Arial" w:hAnsi="Arial"/>
          <w:sz w:val="22"/>
        </w:rPr>
      </w:pPr>
    </w:p>
    <w:p>
      <w:pPr>
        <w:pStyle w:val="NormalWeb"/>
        <w:spacing w:before="0" w:after="0"/>
        <w:jc w:val="both"/>
        <w:rPr>
          <w:rFonts w:ascii="Arial" w:hAnsi="Arial"/>
          <w:sz w:val="22"/>
        </w:rPr>
      </w:pPr>
      <w:r>
        <w:rPr>
          <w:rFonts w:ascii="Arial" w:hAnsi="Arial"/>
          <w:sz w:val="22"/>
        </w:rPr>
        <w:t xml:space="preserve">représentant une distance totale Aller/Retour parcourue journellement de ............... km. </w:t>
      </w:r>
    </w:p>
    <w:p>
      <w:pPr>
        <w:pStyle w:val="NormalWeb"/>
        <w:spacing w:before="0" w:after="0"/>
        <w:jc w:val="both"/>
        <w:rPr>
          <w:rFonts w:ascii="Arial" w:hAnsi="Arial"/>
          <w:sz w:val="22"/>
        </w:rPr>
      </w:pPr>
    </w:p>
    <w:p>
      <w:pPr>
        <w:pStyle w:val="NormalWeb"/>
        <w:spacing w:before="0" w:after="0"/>
        <w:jc w:val="both"/>
        <w:rPr>
          <w:rFonts w:ascii="Arial" w:hAnsi="Arial"/>
          <w:sz w:val="22"/>
        </w:rPr>
      </w:pPr>
      <w:r>
        <w:rPr>
          <w:rFonts w:ascii="Arial" w:hAnsi="Arial"/>
          <w:sz w:val="22"/>
        </w:rPr>
        <w:t xml:space="preserve">Remarque : indiquez sur le croquis le plan de circulation (sens interdit...) du chemin emprunté ainsi que le nom des rues ou une référence par rapport à l’index des rues. A ne remplir qu’à la première demande ou si des changements de trajet ont lieu, auquel cas il faudra préciser la raison desdits changements.  Le chef d’établissement ou le pouvoir organisateur se réserve le droit de refuser le parcours proposé ou d’en modifier le kilométrage total, en motivant sa décision.  </w:t>
      </w:r>
    </w:p>
    <w:p>
      <w:pPr>
        <w:pStyle w:val="NormalWeb"/>
        <w:spacing w:before="0" w:after="0"/>
        <w:jc w:val="both"/>
        <w:rPr>
          <w:rFonts w:ascii="Arial" w:hAnsi="Arial"/>
          <w:b/>
          <w:sz w:val="22"/>
        </w:rPr>
      </w:pPr>
    </w:p>
    <w:p>
      <w:pPr>
        <w:pStyle w:val="NormalWeb"/>
        <w:spacing w:before="0" w:after="0"/>
        <w:jc w:val="both"/>
        <w:rPr>
          <w:rFonts w:ascii="Arial" w:hAnsi="Arial"/>
          <w:b/>
          <w:sz w:val="22"/>
        </w:rPr>
      </w:pPr>
      <w:r>
        <w:rPr>
          <w:rFonts w:ascii="Arial" w:hAnsi="Arial"/>
          <w:b/>
          <w:sz w:val="22"/>
        </w:rPr>
        <w:t xml:space="preserve">Je reconnais que le chemin décrit ci-dessus est celui qui est le plus court et qui offre le plus de sécurité. </w:t>
      </w:r>
    </w:p>
    <w:p>
      <w:pPr>
        <w:pStyle w:val="NormalWeb"/>
        <w:spacing w:before="0" w:after="0"/>
        <w:jc w:val="both"/>
        <w:rPr>
          <w:rFonts w:ascii="Arial" w:hAnsi="Arial"/>
          <w:sz w:val="22"/>
        </w:rPr>
      </w:pPr>
    </w:p>
    <w:p>
      <w:pPr>
        <w:pStyle w:val="NormalWeb"/>
        <w:spacing w:before="0" w:after="0"/>
        <w:jc w:val="both"/>
        <w:rPr>
          <w:rFonts w:ascii="Arial" w:hAnsi="Arial"/>
          <w:sz w:val="22"/>
        </w:rPr>
      </w:pPr>
      <w:r>
        <w:rPr>
          <w:rFonts w:ascii="Arial" w:hAnsi="Arial"/>
          <w:sz w:val="22"/>
        </w:rPr>
        <w:t>Dans le cas où la bicyclette servirait à se rendre à un arrêt de transport en commun, indiquez le transport en commun utilisé ………………………………………………………..</w:t>
      </w:r>
    </w:p>
    <w:p>
      <w:pPr>
        <w:pStyle w:val="NormalWeb"/>
        <w:spacing w:before="0" w:after="0"/>
        <w:jc w:val="both"/>
        <w:rPr>
          <w:rFonts w:ascii="Arial" w:hAnsi="Arial"/>
          <w:sz w:val="22"/>
        </w:rPr>
      </w:pPr>
      <w:r>
        <w:rPr>
          <w:rFonts w:ascii="Arial" w:hAnsi="Arial"/>
          <w:sz w:val="22"/>
        </w:rPr>
        <w:t>et éventuellement le numéro d’abonnement ........................................................</w:t>
      </w:r>
    </w:p>
    <w:p>
      <w:pPr>
        <w:pStyle w:val="NormalWeb"/>
        <w:spacing w:before="0" w:after="0"/>
        <w:jc w:val="both"/>
        <w:rPr>
          <w:rFonts w:ascii="Arial" w:hAnsi="Arial"/>
          <w:sz w:val="22"/>
        </w:rPr>
      </w:pPr>
    </w:p>
    <w:p>
      <w:pPr>
        <w:pStyle w:val="NormalWeb"/>
        <w:spacing w:before="0" w:after="0"/>
        <w:jc w:val="both"/>
        <w:rPr>
          <w:rFonts w:ascii="Arial" w:hAnsi="Arial"/>
          <w:sz w:val="22"/>
        </w:rPr>
      </w:pPr>
      <w:r>
        <w:rPr>
          <w:rFonts w:ascii="Arial" w:hAnsi="Arial"/>
          <w:sz w:val="22"/>
        </w:rPr>
        <w:t xml:space="preserve">Je confirme sur l’honneur avoir utilisé ma bicyclette pour me rendre à mon lieu de travail ou à un arrêt de transport en commun pour la période du ………………………….(jour-mois-année) au .......................................... (jour-mois-année), correspondant à un nombre total de ............ jours effectifs d’utilisation, </w:t>
      </w:r>
    </w:p>
    <w:p>
      <w:pPr>
        <w:pStyle w:val="NormalWeb"/>
        <w:spacing w:before="0" w:after="0"/>
        <w:jc w:val="both"/>
        <w:rPr>
          <w:rFonts w:ascii="Arial" w:hAnsi="Arial"/>
          <w:sz w:val="22"/>
        </w:rPr>
      </w:pPr>
      <w:r>
        <w:rPr>
          <w:rFonts w:ascii="Arial" w:hAnsi="Arial"/>
          <w:sz w:val="22"/>
        </w:rPr>
        <w:t xml:space="preserve">soit un kilométrage total de ............... km × ........... jours = ............. km (arrondi au kilomètre supérieur). </w:t>
      </w:r>
    </w:p>
    <w:p>
      <w:pPr>
        <w:pStyle w:val="NormalWeb"/>
        <w:spacing w:before="0" w:after="0"/>
        <w:jc w:val="both"/>
        <w:rPr>
          <w:rFonts w:ascii="Arial" w:hAnsi="Arial"/>
          <w:sz w:val="22"/>
        </w:rPr>
      </w:pPr>
      <w:r>
        <w:rPr>
          <w:rFonts w:ascii="Arial" w:hAnsi="Arial"/>
          <w:sz w:val="22"/>
        </w:rPr>
        <w:t xml:space="preserve">J’estime dès lors avoir droit à une indemnité de ............ km × 0,15 euros =.............. euros pour la période susmentionnée. </w:t>
      </w:r>
    </w:p>
    <w:p>
      <w:pPr>
        <w:pStyle w:val="NormalWeb"/>
        <w:spacing w:before="0" w:after="0"/>
        <w:jc w:val="both"/>
        <w:rPr>
          <w:rFonts w:ascii="Arial" w:hAnsi="Arial"/>
          <w:sz w:val="22"/>
        </w:rPr>
      </w:pPr>
      <w:r>
        <w:rPr>
          <w:rFonts w:ascii="Arial" w:hAnsi="Arial"/>
          <w:sz w:val="22"/>
        </w:rPr>
        <w:t xml:space="preserve">L’indemnité peut être versée sur le compte n° BE......../.............………........................... de ........................................................... (titulaire) </w:t>
      </w:r>
    </w:p>
    <w:p>
      <w:pPr>
        <w:pStyle w:val="NormalWeb"/>
        <w:spacing w:before="0" w:after="0"/>
        <w:jc w:val="both"/>
        <w:rPr>
          <w:rFonts w:ascii="Arial" w:hAnsi="Arial"/>
          <w:sz w:val="22"/>
        </w:rPr>
      </w:pPr>
      <w:r>
        <w:rPr>
          <w:rFonts w:ascii="Arial" w:hAnsi="Arial"/>
          <w:sz w:val="22"/>
        </w:rPr>
        <w:t>à (adresse).</w:t>
      </w:r>
    </w:p>
    <w:p>
      <w:pPr>
        <w:pStyle w:val="NormalWeb"/>
        <w:spacing w:before="0" w:after="0"/>
        <w:jc w:val="both"/>
        <w:rPr>
          <w:rFonts w:ascii="Arial" w:hAnsi="Arial"/>
          <w:sz w:val="22"/>
        </w:rPr>
      </w:pPr>
    </w:p>
    <w:p>
      <w:pPr>
        <w:pStyle w:val="NormalWeb"/>
        <w:spacing w:before="0" w:after="0"/>
        <w:jc w:val="both"/>
        <w:rPr>
          <w:rFonts w:ascii="Arial" w:hAnsi="Arial"/>
          <w:b/>
          <w:sz w:val="22"/>
        </w:rPr>
      </w:pPr>
      <w:r>
        <w:rPr>
          <w:rFonts w:ascii="Arial" w:hAnsi="Arial"/>
          <w:b/>
          <w:sz w:val="22"/>
        </w:rPr>
        <w:t xml:space="preserve">Je reconnais n’avoir pas eu recours à un quelconque transport en commun ou à mon véhicule personnel durant la période d’utilisation de la bicyclette pour le trajet repris ci-dessus ou le trajet retenu par l’autorité. </w:t>
      </w:r>
    </w:p>
    <w:p>
      <w:pPr>
        <w:pStyle w:val="NormalWeb"/>
        <w:spacing w:before="0" w:after="0"/>
        <w:jc w:val="both"/>
        <w:rPr>
          <w:rFonts w:ascii="Arial" w:hAnsi="Arial"/>
          <w:b/>
          <w:sz w:val="22"/>
        </w:rPr>
      </w:pPr>
    </w:p>
    <w:p>
      <w:pPr>
        <w:pStyle w:val="NormalWeb"/>
        <w:spacing w:before="0" w:after="0"/>
        <w:jc w:val="both"/>
        <w:rPr>
          <w:rFonts w:ascii="Arial" w:hAnsi="Arial"/>
          <w:sz w:val="22"/>
        </w:rPr>
      </w:pPr>
      <w:r>
        <w:rPr>
          <w:rFonts w:ascii="Arial" w:hAnsi="Arial"/>
          <w:sz w:val="22"/>
        </w:rPr>
        <w:t xml:space="preserve">Date et Signature </w:t>
      </w:r>
    </w:p>
    <w:p>
      <w:pPr>
        <w:pStyle w:val="NormalWeb"/>
        <w:spacing w:before="0" w:after="0"/>
        <w:jc w:val="both"/>
        <w:rPr>
          <w:rFonts w:ascii="Arial" w:hAnsi="Arial"/>
          <w:sz w:val="22"/>
        </w:rPr>
      </w:pPr>
    </w:p>
    <w:p>
      <w:pPr>
        <w:pStyle w:val="NormalWeb"/>
        <w:spacing w:before="0" w:after="0"/>
        <w:jc w:val="both"/>
        <w:rPr>
          <w:rFonts w:ascii="Arial" w:hAnsi="Arial"/>
          <w:sz w:val="22"/>
        </w:rPr>
      </w:pPr>
    </w:p>
    <w:p>
      <w:pPr>
        <w:pStyle w:val="NormalWeb"/>
        <w:spacing w:before="0" w:after="0"/>
        <w:jc w:val="both"/>
        <w:rPr>
          <w:rFonts w:ascii="Arial" w:hAnsi="Arial"/>
          <w:sz w:val="22"/>
        </w:rPr>
      </w:pPr>
    </w:p>
    <w:p>
      <w:pPr>
        <w:pStyle w:val="NormalWeb"/>
        <w:spacing w:before="0" w:after="0"/>
        <w:jc w:val="both"/>
        <w:rPr>
          <w:rFonts w:ascii="Arial" w:hAnsi="Arial"/>
          <w:sz w:val="22"/>
        </w:rPr>
      </w:pPr>
    </w:p>
    <w:p>
      <w:pPr>
        <w:pStyle w:val="NormalWeb"/>
        <w:spacing w:before="0" w:after="0"/>
        <w:jc w:val="both"/>
        <w:rPr>
          <w:rFonts w:ascii="Arial" w:hAnsi="Arial"/>
          <w:sz w:val="22"/>
        </w:rPr>
      </w:pPr>
    </w:p>
    <w:p>
      <w:pPr>
        <w:pStyle w:val="NormalWeb"/>
        <w:spacing w:before="0" w:after="0"/>
        <w:jc w:val="both"/>
        <w:rPr>
          <w:rFonts w:ascii="Arial" w:hAnsi="Arial"/>
          <w:sz w:val="22"/>
        </w:rPr>
      </w:pPr>
      <w:r>
        <w:rPr>
          <w:rFonts w:ascii="Arial" w:hAnsi="Arial"/>
          <w:sz w:val="22"/>
        </w:rPr>
        <w:t>Visa du Chef d’établissement/pouvoir organisateur</w:t>
      </w:r>
    </w:p>
    <w:p>
      <w:pPr>
        <w:pStyle w:val="NormalWeb"/>
        <w:spacing w:before="0" w:after="0"/>
        <w:jc w:val="both"/>
        <w:rPr>
          <w:rFonts w:ascii="Arial" w:hAnsi="Arial"/>
          <w:sz w:val="22"/>
        </w:rPr>
      </w:pPr>
      <w:r>
        <w:rPr>
          <w:rFonts w:ascii="Arial" w:hAnsi="Arial"/>
          <w:sz w:val="22"/>
        </w:rPr>
        <w:t xml:space="preserve">(Nom et signature) </w:t>
      </w:r>
    </w:p>
    <w:p>
      <w:pPr>
        <w:pStyle w:val="NormalWeb"/>
        <w:spacing w:before="0" w:after="0"/>
        <w:jc w:val="both"/>
      </w:pPr>
    </w:p>
    <w:p>
      <w:pPr>
        <w:pStyle w:val="Corpsdetexte"/>
        <w:jc w:val="right"/>
        <w:rPr>
          <w:rFonts w:ascii="Arial" w:hAnsi="Arial"/>
          <w:b/>
          <w:sz w:val="22"/>
        </w:rPr>
      </w:pPr>
    </w:p>
    <w:p>
      <w:pPr>
        <w:pStyle w:val="Corpsdetexte"/>
        <w:jc w:val="right"/>
        <w:rPr>
          <w:rFonts w:ascii="Arial" w:hAnsi="Arial"/>
          <w:b/>
          <w:sz w:val="22"/>
        </w:rPr>
      </w:pPr>
    </w:p>
    <w:p>
      <w:pPr>
        <w:pStyle w:val="Corpsdetexte"/>
        <w:jc w:val="right"/>
        <w:rPr>
          <w:rFonts w:ascii="Arial" w:hAnsi="Arial"/>
          <w:b/>
          <w:sz w:val="22"/>
        </w:rPr>
      </w:pPr>
    </w:p>
    <w:p>
      <w:pPr>
        <w:pStyle w:val="Corpsdetexte"/>
        <w:jc w:val="right"/>
        <w:rPr>
          <w:rFonts w:ascii="Arial" w:hAnsi="Arial"/>
          <w:b/>
          <w:sz w:val="22"/>
        </w:rPr>
      </w:pPr>
    </w:p>
    <w:p>
      <w:pPr>
        <w:pStyle w:val="Titre7"/>
        <w:rPr>
          <w:rFonts w:ascii="Arial" w:hAnsi="Arial"/>
        </w:rPr>
      </w:pPr>
    </w:p>
    <w:p>
      <w:pPr>
        <w:rPr>
          <w:lang w:val="fr-BE"/>
        </w:rPr>
      </w:pPr>
    </w:p>
    <w:p>
      <w:pPr>
        <w:pStyle w:val="Titre7"/>
        <w:rPr>
          <w:rFonts w:ascii="Arial" w:hAnsi="Arial"/>
        </w:rPr>
      </w:pPr>
    </w:p>
    <w:p>
      <w:pPr>
        <w:pStyle w:val="Titre7"/>
        <w:rPr>
          <w:rFonts w:ascii="Arial" w:hAnsi="Arial"/>
        </w:rPr>
      </w:pPr>
    </w:p>
    <w:p>
      <w:pPr>
        <w:rPr>
          <w:lang w:val="fr-BE"/>
        </w:rPr>
      </w:pPr>
    </w:p>
    <w:p>
      <w:pPr>
        <w:pStyle w:val="Titre7"/>
        <w:rPr>
          <w:rFonts w:ascii="Arial" w:hAnsi="Arial"/>
        </w:rPr>
      </w:pPr>
      <w:r>
        <w:rPr>
          <w:rFonts w:ascii="Arial" w:hAnsi="Arial"/>
        </w:rPr>
        <w:t>ANNEXE 3</w:t>
      </w:r>
    </w:p>
    <w:p>
      <w:pPr>
        <w:pStyle w:val="Corpsdetexte"/>
        <w:ind w:left="284"/>
        <w:jc w:val="center"/>
        <w:rPr>
          <w:rFonts w:ascii="Arial" w:hAnsi="Arial"/>
          <w:b/>
          <w:sz w:val="22"/>
          <w:szCs w:val="22"/>
        </w:rPr>
      </w:pPr>
      <w:r>
        <w:rPr>
          <w:rFonts w:ascii="Arial" w:hAnsi="Arial"/>
          <w:b/>
          <w:sz w:val="22"/>
          <w:szCs w:val="22"/>
        </w:rPr>
        <w:t>MINISTERE DE LA COMMUNAUTE FRANCAISE</w:t>
      </w:r>
    </w:p>
    <w:p>
      <w:pPr>
        <w:pStyle w:val="Corpsdetexte"/>
        <w:ind w:left="284"/>
        <w:jc w:val="center"/>
        <w:rPr>
          <w:rFonts w:ascii="Arial" w:hAnsi="Arial"/>
          <w:b/>
          <w:sz w:val="22"/>
          <w:szCs w:val="22"/>
        </w:rPr>
      </w:pPr>
    </w:p>
    <w:p>
      <w:pPr>
        <w:pStyle w:val="Corpsdetexte"/>
        <w:ind w:left="284"/>
        <w:jc w:val="center"/>
        <w:rPr>
          <w:rFonts w:ascii="Arial" w:hAnsi="Arial"/>
          <w:b/>
          <w:sz w:val="22"/>
          <w:szCs w:val="22"/>
        </w:rPr>
      </w:pPr>
      <w:r>
        <w:rPr>
          <w:rFonts w:ascii="Arial" w:hAnsi="Arial"/>
          <w:b/>
          <w:sz w:val="22"/>
          <w:szCs w:val="22"/>
        </w:rPr>
        <w:t xml:space="preserve">MODELE DE DÉCLARATION DE CRÉANCE À FAIRE PARVENIR AUX SERVICES DU GOUVERNEMENT DE LA COMMUNAUTE FRANCAISE PORTANT EXECUTION DU DECRET DU 17 JUILLET 2003 RELATIF A UNE INTERVENTION DANS LES FRAIS DE TRANSPORT EN COMMUN PUBLIC ET/OU DANS L’UTILISATION DE LA BICYCLETTE DES MEMBRES DU PERSONNEL. </w:t>
      </w:r>
    </w:p>
    <w:p>
      <w:pPr>
        <w:pStyle w:val="Corpsdetexte"/>
        <w:ind w:left="284"/>
        <w:jc w:val="center"/>
        <w:rPr>
          <w:rFonts w:ascii="Arial" w:hAnsi="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096"/>
      </w:tblGrid>
      <w:tr>
        <w:tc>
          <w:tcPr>
            <w:tcW w:w="15096" w:type="dxa"/>
            <w:tcBorders>
              <w:bottom w:val="single" w:sz="4" w:space="0" w:color="auto"/>
            </w:tcBorders>
          </w:tcPr>
          <w:p>
            <w:pPr>
              <w:pStyle w:val="Corpsdetexte"/>
              <w:jc w:val="center"/>
              <w:rPr>
                <w:rFonts w:ascii="Arial" w:hAnsi="Arial"/>
                <w:b/>
                <w:sz w:val="22"/>
                <w:szCs w:val="22"/>
              </w:rPr>
            </w:pPr>
          </w:p>
          <w:p>
            <w:pPr>
              <w:pStyle w:val="Corpsdetexte"/>
              <w:jc w:val="center"/>
              <w:rPr>
                <w:rFonts w:ascii="Arial" w:hAnsi="Arial"/>
                <w:b/>
                <w:sz w:val="22"/>
                <w:szCs w:val="22"/>
              </w:rPr>
            </w:pPr>
            <w:r>
              <w:rPr>
                <w:rFonts w:ascii="Arial" w:hAnsi="Arial"/>
                <w:b/>
                <w:sz w:val="22"/>
                <w:szCs w:val="22"/>
              </w:rPr>
              <w:t xml:space="preserve">DOCUMENT A RENVOYER A </w:t>
            </w:r>
            <w:smartTag w:uri="urn:schemas-microsoft-com:office:smarttags" w:element="PersonName">
              <w:smartTagPr>
                <w:attr w:name="ProductID" w:val="LA DIRECTION GENERALE DE"/>
              </w:smartTagPr>
              <w:smartTag w:uri="urn:schemas-microsoft-com:office:smarttags" w:element="PersonName">
                <w:smartTagPr>
                  <w:attr w:name="ProductID" w:val="LA DIRECTION GENERALE"/>
                </w:smartTagPr>
                <w:r>
                  <w:rPr>
                    <w:rFonts w:ascii="Arial" w:hAnsi="Arial"/>
                    <w:b/>
                    <w:sz w:val="22"/>
                    <w:szCs w:val="22"/>
                  </w:rPr>
                  <w:t>LA DIRECTION GENERALE</w:t>
                </w:r>
              </w:smartTag>
              <w:r>
                <w:rPr>
                  <w:rFonts w:ascii="Arial" w:hAnsi="Arial"/>
                  <w:b/>
                  <w:sz w:val="22"/>
                  <w:szCs w:val="22"/>
                </w:rPr>
                <w:t xml:space="preserve"> DE</w:t>
              </w:r>
            </w:smartTag>
            <w:r>
              <w:rPr>
                <w:rFonts w:ascii="Arial" w:hAnsi="Arial"/>
                <w:b/>
                <w:sz w:val="22"/>
                <w:szCs w:val="22"/>
              </w:rPr>
              <w:t xml:space="preserve"> L’ENSEIGNEMENT NON OBLIGATOIRE ET DE </w:t>
            </w:r>
            <w:smartTag w:uri="urn:schemas-microsoft-com:office:smarttags" w:element="PersonName">
              <w:smartTagPr>
                <w:attr w:name="ProductID" w:val="LA RECHERCHE SCIENTIFIQUE"/>
              </w:smartTagPr>
              <w:r>
                <w:rPr>
                  <w:rFonts w:ascii="Arial" w:hAnsi="Arial"/>
                  <w:b/>
                  <w:sz w:val="22"/>
                  <w:szCs w:val="22"/>
                </w:rPr>
                <w:t>LA RECHERCHE SCIENTIFIQUE</w:t>
              </w:r>
            </w:smartTag>
          </w:p>
          <w:p>
            <w:pPr>
              <w:pStyle w:val="Corpsdetexte"/>
              <w:jc w:val="center"/>
              <w:rPr>
                <w:rFonts w:ascii="Arial" w:hAnsi="Arial"/>
                <w:b/>
                <w:sz w:val="22"/>
                <w:szCs w:val="22"/>
              </w:rPr>
            </w:pPr>
          </w:p>
        </w:tc>
      </w:tr>
      <w:tr>
        <w:tc>
          <w:tcPr>
            <w:tcW w:w="15096" w:type="dxa"/>
            <w:tcBorders>
              <w:top w:val="nil"/>
              <w:left w:val="nil"/>
              <w:bottom w:val="nil"/>
              <w:right w:val="nil"/>
            </w:tcBorders>
          </w:tcPr>
          <w:p>
            <w:pPr>
              <w:pStyle w:val="Corpsdetexte"/>
              <w:rPr>
                <w:rFonts w:ascii="Arial" w:hAnsi="Arial"/>
                <w:b/>
                <w:sz w:val="22"/>
                <w:szCs w:val="22"/>
              </w:rPr>
            </w:pPr>
          </w:p>
        </w:tc>
      </w:tr>
    </w:tbl>
    <w:p>
      <w:pPr>
        <w:ind w:firstLine="284"/>
        <w:jc w:val="both"/>
        <w:rPr>
          <w:rFonts w:ascii="Arial" w:hAnsi="Arial"/>
          <w:sz w:val="22"/>
          <w:szCs w:val="22"/>
        </w:rPr>
      </w:pPr>
      <w:r>
        <w:rPr>
          <w:rFonts w:ascii="Arial" w:hAnsi="Arial"/>
          <w:sz w:val="22"/>
          <w:szCs w:val="22"/>
        </w:rPr>
        <w:t>Je soussigné, *(nom, prénom du chef d’établissement, pouvoir organisateur ainsi que l’adresse de l’établissement + n° FASE)</w:t>
      </w:r>
    </w:p>
    <w:p>
      <w:pPr>
        <w:ind w:left="284"/>
        <w:jc w:val="both"/>
        <w:rPr>
          <w:rFonts w:ascii="Arial" w:hAnsi="Arial"/>
          <w:sz w:val="22"/>
          <w:szCs w:val="22"/>
        </w:rPr>
      </w:pPr>
    </w:p>
    <w:p>
      <w:pPr>
        <w:ind w:left="284"/>
        <w:jc w:val="both"/>
        <w:rPr>
          <w:rFonts w:ascii="Arial" w:hAnsi="Arial"/>
          <w:sz w:val="22"/>
          <w:szCs w:val="22"/>
        </w:rPr>
      </w:pPr>
    </w:p>
    <w:p>
      <w:pPr>
        <w:ind w:left="284"/>
        <w:jc w:val="both"/>
        <w:rPr>
          <w:rFonts w:ascii="Arial" w:hAnsi="Arial"/>
          <w:sz w:val="22"/>
          <w:szCs w:val="22"/>
        </w:rPr>
      </w:pPr>
      <w:r>
        <w:rPr>
          <w:rFonts w:ascii="Arial" w:hAnsi="Arial"/>
          <w:sz w:val="22"/>
          <w:szCs w:val="22"/>
        </w:rPr>
        <w:t xml:space="preserve">agissant en qualité d’employeur des personnes reprises dans le tableau récapitulatif ci-joint déclare sur l’honneur que les Services du Gouvernement de la Communauté française me doivent la somme de *                                                                                                                   </w:t>
      </w:r>
    </w:p>
    <w:p>
      <w:pPr>
        <w:ind w:left="284"/>
        <w:jc w:val="both"/>
        <w:rPr>
          <w:rFonts w:ascii="Arial" w:hAnsi="Arial"/>
          <w:sz w:val="22"/>
          <w:szCs w:val="22"/>
        </w:rPr>
      </w:pPr>
      <w:r>
        <w:rPr>
          <w:rFonts w:ascii="Arial" w:hAnsi="Arial"/>
          <w:sz w:val="22"/>
          <w:szCs w:val="22"/>
        </w:rPr>
        <w:t xml:space="preserve">                                                                                                                                                                                     EUR (en toutes lettres et en chiffres) </w:t>
      </w:r>
    </w:p>
    <w:p>
      <w:pPr>
        <w:ind w:left="284"/>
        <w:jc w:val="both"/>
        <w:rPr>
          <w:rFonts w:ascii="Arial" w:hAnsi="Arial"/>
          <w:sz w:val="22"/>
          <w:szCs w:val="22"/>
        </w:rPr>
      </w:pPr>
    </w:p>
    <w:p>
      <w:pPr>
        <w:ind w:left="284"/>
        <w:jc w:val="both"/>
        <w:rPr>
          <w:rFonts w:ascii="Arial" w:hAnsi="Arial"/>
          <w:sz w:val="22"/>
          <w:szCs w:val="22"/>
        </w:rPr>
      </w:pPr>
      <w:r>
        <w:rPr>
          <w:rFonts w:ascii="Arial" w:hAnsi="Arial"/>
          <w:sz w:val="22"/>
          <w:szCs w:val="22"/>
        </w:rPr>
        <w:t>telle que prévue par le décret du 17 juillet 2003 relatif à une intervention dans les frais de transport en commun public et/ou dans l’utilisation de la bicyclette des membres du personnel.</w:t>
      </w:r>
    </w:p>
    <w:p>
      <w:pPr>
        <w:pStyle w:val="NormalWeb"/>
        <w:spacing w:before="0" w:after="0"/>
        <w:ind w:left="284"/>
        <w:jc w:val="both"/>
        <w:rPr>
          <w:rFonts w:ascii="Arial" w:hAnsi="Arial"/>
          <w:sz w:val="22"/>
          <w:szCs w:val="22"/>
        </w:rPr>
      </w:pPr>
      <w:r>
        <w:rPr>
          <w:rFonts w:ascii="Arial" w:hAnsi="Arial"/>
          <w:sz w:val="22"/>
          <w:szCs w:val="22"/>
        </w:rPr>
        <w:t xml:space="preserve">Cette somme peut être versée sur le compte n° BE _ _  _ _ _ _  _ _ _ _  _ _ _ _  </w:t>
      </w:r>
    </w:p>
    <w:p>
      <w:pPr>
        <w:ind w:left="284"/>
        <w:jc w:val="both"/>
        <w:rPr>
          <w:rFonts w:ascii="Arial" w:hAnsi="Arial"/>
          <w:sz w:val="22"/>
          <w:szCs w:val="22"/>
        </w:rPr>
      </w:pPr>
      <w:r>
        <w:rPr>
          <w:rFonts w:ascii="Arial" w:hAnsi="Arial"/>
          <w:sz w:val="22"/>
          <w:szCs w:val="22"/>
        </w:rPr>
        <w:t>Je certifie que les sommes portées en compte ont été déboursées en totalité.</w:t>
      </w:r>
    </w:p>
    <w:p>
      <w:pPr>
        <w:ind w:left="284"/>
        <w:jc w:val="both"/>
        <w:rPr>
          <w:rFonts w:ascii="Arial" w:hAnsi="Arial"/>
          <w:sz w:val="22"/>
          <w:szCs w:val="22"/>
        </w:rPr>
      </w:pPr>
      <w:r>
        <w:rPr>
          <w:rFonts w:ascii="Arial" w:hAnsi="Arial"/>
          <w:sz w:val="22"/>
          <w:szCs w:val="22"/>
        </w:rPr>
        <w:t>J’affirme sur l’honneur que la présente déclaration est sincère et complète</w:t>
      </w:r>
      <w:r>
        <w:rPr>
          <w:rFonts w:ascii="Arial" w:hAnsi="Arial" w:cs="Arial"/>
          <w:b/>
          <w:sz w:val="22"/>
          <w:szCs w:val="22"/>
        </w:rPr>
        <w:t>.</w:t>
      </w:r>
    </w:p>
    <w:p>
      <w:pPr>
        <w:ind w:left="284"/>
        <w:jc w:val="both"/>
        <w:rPr>
          <w:rFonts w:ascii="Arial" w:hAnsi="Arial"/>
          <w:sz w:val="22"/>
          <w:szCs w:val="22"/>
        </w:rPr>
      </w:pPr>
    </w:p>
    <w:p>
      <w:pPr>
        <w:ind w:left="284"/>
        <w:jc w:val="both"/>
        <w:rPr>
          <w:rFonts w:ascii="Arial" w:hAnsi="Arial"/>
          <w:sz w:val="22"/>
          <w:szCs w:val="22"/>
        </w:rPr>
      </w:pPr>
      <w:r>
        <w:rPr>
          <w:rFonts w:ascii="Arial" w:hAnsi="Arial"/>
          <w:sz w:val="22"/>
          <w:szCs w:val="22"/>
        </w:rPr>
        <w:t>Date et signature</w:t>
      </w:r>
    </w:p>
    <w:p>
      <w:pPr>
        <w:ind w:left="284"/>
        <w:jc w:val="both"/>
        <w:rPr>
          <w:rFonts w:ascii="Arial" w:hAnsi="Arial"/>
          <w:sz w:val="22"/>
          <w:szCs w:val="22"/>
        </w:rPr>
      </w:pPr>
    </w:p>
    <w:p>
      <w:pPr>
        <w:jc w:val="both"/>
        <w:rPr>
          <w:rFonts w:ascii="Arial" w:hAnsi="Arial" w:cs="Arial"/>
          <w:sz w:val="18"/>
          <w:szCs w:val="18"/>
        </w:rPr>
      </w:pPr>
    </w:p>
    <w:p>
      <w:pPr>
        <w:jc w:val="both"/>
        <w:rPr>
          <w:rFonts w:ascii="Arial" w:hAnsi="Arial" w:cs="Arial"/>
          <w:sz w:val="18"/>
          <w:szCs w:val="18"/>
        </w:rPr>
      </w:pPr>
    </w:p>
    <w:p>
      <w:pPr>
        <w:pBdr>
          <w:top w:val="single" w:sz="4" w:space="1" w:color="auto"/>
        </w:pBdr>
        <w:jc w:val="both"/>
        <w:rPr>
          <w:rFonts w:ascii="Arial" w:hAnsi="Arial" w:cs="Arial"/>
          <w:sz w:val="18"/>
          <w:szCs w:val="18"/>
        </w:rPr>
      </w:pPr>
      <w:r>
        <w:rPr>
          <w:rFonts w:ascii="Arial" w:hAnsi="Arial" w:cs="Arial"/>
          <w:sz w:val="18"/>
          <w:szCs w:val="18"/>
        </w:rPr>
        <w:t xml:space="preserve">Pièces justificatives en annexe :  </w:t>
      </w:r>
    </w:p>
    <w:p>
      <w:pPr>
        <w:pBdr>
          <w:top w:val="single" w:sz="4" w:space="1" w:color="auto"/>
        </w:pBdr>
        <w:jc w:val="both"/>
        <w:rPr>
          <w:rFonts w:ascii="Arial" w:hAnsi="Arial" w:cs="Arial"/>
          <w:sz w:val="18"/>
          <w:szCs w:val="18"/>
        </w:rPr>
      </w:pPr>
      <w:r>
        <w:rPr>
          <w:rFonts w:ascii="Arial" w:hAnsi="Arial" w:cs="Arial"/>
          <w:sz w:val="18"/>
          <w:szCs w:val="18"/>
        </w:rPr>
        <w:t xml:space="preserve">- Tableau récapitulatif </w:t>
      </w:r>
    </w:p>
    <w:p>
      <w:pPr>
        <w:pBdr>
          <w:top w:val="single" w:sz="4" w:space="1" w:color="auto"/>
        </w:pBdr>
        <w:jc w:val="both"/>
        <w:rPr>
          <w:rFonts w:ascii="Arial" w:hAnsi="Arial" w:cs="Arial"/>
          <w:sz w:val="18"/>
          <w:szCs w:val="18"/>
        </w:rPr>
      </w:pPr>
      <w:r>
        <w:rPr>
          <w:rFonts w:ascii="Arial" w:hAnsi="Arial" w:cs="Arial"/>
          <w:sz w:val="18"/>
          <w:szCs w:val="18"/>
        </w:rPr>
        <w:t xml:space="preserve">- Photocopie de l’abonnement, </w:t>
      </w:r>
    </w:p>
    <w:p>
      <w:pPr>
        <w:pBdr>
          <w:top w:val="single" w:sz="4" w:space="1" w:color="auto"/>
        </w:pBdr>
        <w:jc w:val="both"/>
        <w:rPr>
          <w:rFonts w:ascii="Arial" w:hAnsi="Arial" w:cs="Arial"/>
          <w:sz w:val="18"/>
          <w:szCs w:val="18"/>
        </w:rPr>
      </w:pPr>
      <w:r>
        <w:rPr>
          <w:rFonts w:ascii="Arial" w:hAnsi="Arial" w:cs="Arial"/>
          <w:sz w:val="18"/>
          <w:szCs w:val="18"/>
        </w:rPr>
        <w:t xml:space="preserve">- Photocopie de la souche périodique </w:t>
      </w:r>
    </w:p>
    <w:p>
      <w:pPr>
        <w:pBdr>
          <w:top w:val="single" w:sz="4" w:space="1" w:color="auto"/>
        </w:pBdr>
        <w:jc w:val="both"/>
        <w:rPr>
          <w:rFonts w:ascii="Arial" w:hAnsi="Arial" w:cs="Arial"/>
          <w:sz w:val="18"/>
          <w:szCs w:val="18"/>
        </w:rPr>
      </w:pPr>
      <w:r>
        <w:rPr>
          <w:rFonts w:ascii="Arial" w:hAnsi="Arial" w:cs="Arial"/>
          <w:sz w:val="18"/>
          <w:szCs w:val="18"/>
        </w:rPr>
        <w:t>- Photocopie de la déclaration signée par le membre du personnel mentionnant que ce moyen de transport est habituellement utilisé sur cette distance  et/ou du formulaire de demande de paiement de l’indemnité de bicyclette pour son utilisation sur le chemin du travail ou d’un arrêt de transport en commun.</w:t>
      </w:r>
    </w:p>
    <w:p>
      <w:pPr>
        <w:ind w:left="284"/>
        <w:jc w:val="both"/>
        <w:rPr>
          <w:rFonts w:ascii="Arial" w:hAnsi="Arial"/>
        </w:rPr>
        <w:sectPr>
          <w:headerReference w:type="default" r:id="rId15"/>
          <w:footerReference w:type="even" r:id="rId16"/>
          <w:footerReference w:type="default" r:id="rId17"/>
          <w:pgSz w:w="16838" w:h="11906" w:orient="landscape" w:code="9"/>
          <w:pgMar w:top="709" w:right="992" w:bottom="907" w:left="851" w:header="720" w:footer="720" w:gutter="0"/>
          <w:cols w:space="720"/>
          <w:titlePg/>
        </w:sectPr>
      </w:pPr>
    </w:p>
    <w:p>
      <w:pPr>
        <w:pStyle w:val="Titre7"/>
        <w:rPr>
          <w:rFonts w:ascii="Arial" w:hAnsi="Arial"/>
        </w:rPr>
      </w:pPr>
      <w:r>
        <w:rPr>
          <w:rFonts w:ascii="Arial" w:hAnsi="Arial"/>
          <w:sz w:val="22"/>
          <w:szCs w:val="22"/>
        </w:rPr>
        <w:t>MINISTERE DE LA COMMUNAUTE FRANCAISE</w:t>
      </w:r>
      <w:r>
        <w:rPr>
          <w:rFonts w:ascii="Arial" w:hAnsi="Arial"/>
          <w:b w:val="0"/>
          <w:sz w:val="22"/>
          <w:szCs w:val="22"/>
        </w:rPr>
        <w:t xml:space="preserve">                                                     </w:t>
      </w:r>
      <w:r>
        <w:rPr>
          <w:rFonts w:ascii="Arial" w:hAnsi="Arial"/>
        </w:rPr>
        <w:t>ANNEXE 3</w:t>
      </w:r>
    </w:p>
    <w:p>
      <w:pPr>
        <w:pStyle w:val="Titre5"/>
        <w:jc w:val="center"/>
        <w:rPr>
          <w:rFonts w:ascii="Arial" w:hAnsi="Arial"/>
          <w:b/>
          <w:sz w:val="22"/>
          <w:szCs w:val="22"/>
        </w:rPr>
      </w:pPr>
      <w:r>
        <w:rPr>
          <w:rFonts w:ascii="Arial" w:hAnsi="Arial"/>
          <w:b/>
          <w:sz w:val="22"/>
          <w:szCs w:val="22"/>
        </w:rPr>
        <w:t xml:space="preserve"> </w:t>
      </w:r>
    </w:p>
    <w:p>
      <w:pPr>
        <w:pStyle w:val="Titre5"/>
        <w:rPr>
          <w:rFonts w:ascii="Arial" w:hAnsi="Arial"/>
          <w:sz w:val="22"/>
          <w:szCs w:val="22"/>
        </w:rPr>
      </w:pPr>
    </w:p>
    <w:p>
      <w:pPr>
        <w:pStyle w:val="Titre"/>
        <w:ind w:left="284"/>
        <w:rPr>
          <w:rFonts w:ascii="Arial" w:hAnsi="Arial"/>
          <w:szCs w:val="22"/>
        </w:rPr>
      </w:pPr>
      <w:r>
        <w:rPr>
          <w:rFonts w:ascii="Arial" w:hAnsi="Arial"/>
          <w:szCs w:val="22"/>
          <w:bdr w:val="single" w:sz="4" w:space="0" w:color="auto"/>
        </w:rPr>
        <w:t>DECLARATION DE CREANCE : TABLEAU RECAPITULATIF</w:t>
      </w:r>
      <w:r>
        <w:rPr>
          <w:rFonts w:ascii="Arial" w:hAnsi="Arial"/>
          <w:szCs w:val="22"/>
        </w:rPr>
        <w:t xml:space="preserve"> </w:t>
      </w:r>
    </w:p>
    <w:p>
      <w:pPr>
        <w:pStyle w:val="Titre"/>
        <w:ind w:left="284"/>
        <w:rPr>
          <w:rFonts w:ascii="Arial" w:hAnsi="Arial"/>
          <w:szCs w:val="22"/>
        </w:rPr>
      </w:pPr>
    </w:p>
    <w:p>
      <w:pPr>
        <w:pStyle w:val="Titre"/>
        <w:ind w:left="284"/>
        <w:rPr>
          <w:rFonts w:ascii="Arial" w:hAnsi="Arial"/>
          <w:szCs w:val="22"/>
        </w:rPr>
      </w:pPr>
      <w:r>
        <w:rPr>
          <w:rFonts w:ascii="Arial" w:hAnsi="Arial"/>
          <w:szCs w:val="22"/>
          <w:bdr w:val="single" w:sz="4" w:space="0" w:color="auto"/>
        </w:rPr>
        <w:t xml:space="preserve">Direction générale de l’Enseignement non obligatoire et de </w:t>
      </w:r>
      <w:smartTag w:uri="urn:schemas-microsoft-com:office:smarttags" w:element="PersonName">
        <w:smartTagPr>
          <w:attr w:name="ProductID" w:val="la Recherche"/>
        </w:smartTagPr>
        <w:r>
          <w:rPr>
            <w:rFonts w:ascii="Arial" w:hAnsi="Arial"/>
            <w:szCs w:val="22"/>
            <w:bdr w:val="single" w:sz="4" w:space="0" w:color="auto"/>
          </w:rPr>
          <w:t>la Recherche</w:t>
        </w:r>
      </w:smartTag>
      <w:r>
        <w:rPr>
          <w:rFonts w:ascii="Arial" w:hAnsi="Arial"/>
          <w:szCs w:val="22"/>
          <w:bdr w:val="single" w:sz="4" w:space="0" w:color="auto"/>
        </w:rPr>
        <w:t xml:space="preserve"> scientifique</w:t>
      </w:r>
    </w:p>
    <w:p>
      <w:pPr>
        <w:ind w:left="284"/>
        <w:jc w:val="both"/>
        <w:rPr>
          <w:rFonts w:ascii="Arial" w:hAnsi="Arial"/>
          <w:sz w:val="22"/>
          <w:szCs w:val="22"/>
        </w:rPr>
      </w:pPr>
    </w:p>
    <w:p>
      <w:pPr>
        <w:tabs>
          <w:tab w:val="right" w:pos="12960"/>
        </w:tabs>
        <w:ind w:left="5670" w:hanging="5386"/>
        <w:jc w:val="both"/>
        <w:rPr>
          <w:rFonts w:ascii="Arial" w:hAnsi="Arial"/>
          <w:sz w:val="22"/>
          <w:szCs w:val="22"/>
        </w:rPr>
      </w:pPr>
      <w:r>
        <w:rPr>
          <w:rFonts w:ascii="Arial" w:hAnsi="Arial"/>
          <w:sz w:val="22"/>
          <w:szCs w:val="22"/>
          <w:u w:val="single"/>
        </w:rPr>
        <w:t>Nom et adresse complète de l'école + n° FASE :</w:t>
      </w:r>
      <w:r>
        <w:rPr>
          <w:rFonts w:ascii="Arial" w:hAnsi="Arial"/>
          <w:sz w:val="22"/>
          <w:szCs w:val="22"/>
        </w:rPr>
        <w:t xml:space="preserve"> </w:t>
      </w:r>
    </w:p>
    <w:p>
      <w:pPr>
        <w:tabs>
          <w:tab w:val="right" w:pos="12960"/>
        </w:tabs>
        <w:ind w:left="5670" w:hanging="5386"/>
        <w:jc w:val="both"/>
        <w:rPr>
          <w:rFonts w:ascii="Arial" w:hAnsi="Arial"/>
          <w:sz w:val="22"/>
          <w:szCs w:val="22"/>
        </w:rPr>
      </w:pPr>
      <w:r>
        <w:rPr>
          <w:rFonts w:ascii="Arial" w:hAnsi="Arial"/>
          <w:sz w:val="22"/>
          <w:szCs w:val="22"/>
        </w:rPr>
        <w:t xml:space="preserve">                     </w:t>
      </w:r>
      <w:r>
        <w:rPr>
          <w:rFonts w:ascii="Arial" w:hAnsi="Arial"/>
          <w:sz w:val="22"/>
          <w:szCs w:val="22"/>
        </w:rPr>
        <w:tab/>
      </w:r>
      <w:r>
        <w:rPr>
          <w:rFonts w:ascii="Arial" w:hAnsi="Arial"/>
          <w:sz w:val="22"/>
          <w:szCs w:val="22"/>
        </w:rPr>
        <w:tab/>
      </w:r>
    </w:p>
    <w:p>
      <w:pPr>
        <w:ind w:firstLine="284"/>
        <w:rPr>
          <w:rFonts w:ascii="Arial" w:hAnsi="Arial"/>
          <w:sz w:val="22"/>
          <w:szCs w:val="22"/>
        </w:rPr>
      </w:pPr>
      <w:r>
        <w:rPr>
          <w:rFonts w:ascii="Arial" w:hAnsi="Arial"/>
          <w:sz w:val="22"/>
          <w:szCs w:val="22"/>
          <w:u w:val="single"/>
        </w:rPr>
        <w:t>Réseau* d’enseignement de l’école (case à cocher):</w:t>
      </w:r>
      <w:r>
        <w:rPr>
          <w:rFonts w:ascii="Arial" w:hAnsi="Arial"/>
          <w:sz w:val="22"/>
          <w:szCs w:val="22"/>
        </w:rPr>
        <w:t xml:space="preserve"> </w:t>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sym w:font="Wingdings" w:char="F06F"/>
      </w:r>
      <w:r>
        <w:rPr>
          <w:rFonts w:ascii="Arial" w:hAnsi="Arial"/>
          <w:sz w:val="22"/>
          <w:szCs w:val="22"/>
        </w:rPr>
        <w:t xml:space="preserve"> LNC   </w:t>
      </w:r>
      <w:r>
        <w:rPr>
          <w:rFonts w:ascii="Arial" w:hAnsi="Arial"/>
          <w:sz w:val="22"/>
          <w:szCs w:val="22"/>
        </w:rPr>
        <w:sym w:font="Wingdings" w:char="F06F"/>
      </w:r>
      <w:r>
        <w:rPr>
          <w:rFonts w:ascii="Arial" w:hAnsi="Arial"/>
          <w:sz w:val="22"/>
          <w:szCs w:val="22"/>
        </w:rPr>
        <w:t xml:space="preserve"> OS </w:t>
      </w:r>
    </w:p>
    <w:p>
      <w:pPr>
        <w:tabs>
          <w:tab w:val="right" w:pos="12960"/>
        </w:tabs>
        <w:ind w:left="5670" w:hanging="5386"/>
        <w:jc w:val="both"/>
        <w:rPr>
          <w:rFonts w:ascii="Arial" w:hAnsi="Arial"/>
          <w:sz w:val="22"/>
          <w:szCs w:val="22"/>
          <w:u w:val="single"/>
        </w:rPr>
      </w:pPr>
    </w:p>
    <w:p>
      <w:pPr>
        <w:ind w:firstLine="284"/>
        <w:rPr>
          <w:rFonts w:ascii="Arial" w:hAnsi="Arial"/>
          <w:sz w:val="22"/>
          <w:szCs w:val="22"/>
          <w:lang w:val="de-DE"/>
        </w:rPr>
      </w:pPr>
      <w:r>
        <w:rPr>
          <w:rFonts w:ascii="Arial" w:hAnsi="Arial"/>
          <w:sz w:val="22"/>
          <w:szCs w:val="22"/>
          <w:u w:val="single"/>
        </w:rPr>
        <w:t>Niveau** d'enseignement de l'école (case à cocher):</w:t>
      </w:r>
      <w:r>
        <w:rPr>
          <w:rFonts w:ascii="Arial" w:hAnsi="Arial"/>
          <w:sz w:val="22"/>
          <w:szCs w:val="22"/>
        </w:rPr>
        <w:t xml:space="preserve"> </w:t>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lang w:val="de-DE"/>
        </w:rPr>
        <w:t xml:space="preserve"> </w:t>
      </w:r>
    </w:p>
    <w:p>
      <w:pPr>
        <w:tabs>
          <w:tab w:val="right" w:pos="12960"/>
        </w:tabs>
        <w:ind w:left="5670" w:hanging="5386"/>
        <w:jc w:val="both"/>
        <w:rPr>
          <w:rFonts w:ascii="Arial" w:hAnsi="Arial"/>
          <w:sz w:val="22"/>
          <w:szCs w:val="22"/>
          <w:u w:val="single"/>
        </w:rPr>
      </w:pPr>
    </w:p>
    <w:p>
      <w:pPr>
        <w:tabs>
          <w:tab w:val="right" w:pos="12960"/>
        </w:tabs>
        <w:ind w:left="5670" w:hanging="5386"/>
        <w:jc w:val="both"/>
        <w:rPr>
          <w:rFonts w:ascii="Arial" w:hAnsi="Arial"/>
          <w:sz w:val="22"/>
          <w:szCs w:val="22"/>
          <w:u w:val="single"/>
        </w:rPr>
      </w:pPr>
    </w:p>
    <w:p>
      <w:pPr>
        <w:pStyle w:val="En-tte"/>
        <w:tabs>
          <w:tab w:val="clear" w:pos="4536"/>
          <w:tab w:val="clear" w:pos="9072"/>
        </w:tabs>
        <w:ind w:left="284"/>
        <w:jc w:val="both"/>
        <w:rPr>
          <w:rFonts w:ascii="Arial" w:hAnsi="Arial"/>
          <w:sz w:val="22"/>
          <w:szCs w:val="22"/>
          <w:lang w:val="de-DE"/>
        </w:rPr>
      </w:pPr>
    </w:p>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2"/>
        <w:gridCol w:w="3686"/>
        <w:gridCol w:w="2551"/>
        <w:gridCol w:w="1418"/>
        <w:gridCol w:w="1842"/>
        <w:gridCol w:w="2127"/>
        <w:gridCol w:w="2126"/>
      </w:tblGrid>
      <w:tr>
        <w:trPr>
          <w:trHeight w:val="558"/>
        </w:trPr>
        <w:tc>
          <w:tcPr>
            <w:tcW w:w="992" w:type="dxa"/>
            <w:tcBorders>
              <w:top w:val="single" w:sz="4" w:space="0" w:color="auto"/>
              <w:left w:val="single" w:sz="4" w:space="0" w:color="auto"/>
              <w:bottom w:val="single" w:sz="4" w:space="0" w:color="auto"/>
              <w:right w:val="single" w:sz="4" w:space="0" w:color="auto"/>
            </w:tcBorders>
            <w:vAlign w:val="center"/>
          </w:tcPr>
          <w:p>
            <w:pPr>
              <w:pStyle w:val="Titre3"/>
              <w:pBdr>
                <w:top w:val="none" w:sz="0" w:space="0" w:color="auto"/>
                <w:left w:val="none" w:sz="0" w:space="0" w:color="auto"/>
                <w:bottom w:val="none" w:sz="0" w:space="0" w:color="auto"/>
                <w:right w:val="none" w:sz="0" w:space="0" w:color="auto"/>
              </w:pBdr>
              <w:rPr>
                <w:rFonts w:ascii="Arial" w:hAnsi="Arial"/>
                <w:sz w:val="22"/>
                <w:szCs w:val="22"/>
              </w:rPr>
            </w:pPr>
            <w:r>
              <w:rPr>
                <w:rFonts w:ascii="Arial" w:hAnsi="Arial"/>
                <w:sz w:val="22"/>
                <w:szCs w:val="22"/>
              </w:rPr>
              <w:t>Numéro</w:t>
            </w:r>
          </w:p>
        </w:tc>
        <w:tc>
          <w:tcPr>
            <w:tcW w:w="3686" w:type="dxa"/>
            <w:tcBorders>
              <w:left w:val="nil"/>
            </w:tcBorders>
            <w:vAlign w:val="center"/>
          </w:tcPr>
          <w:p>
            <w:pPr>
              <w:spacing w:before="60" w:after="60"/>
              <w:ind w:left="284"/>
              <w:jc w:val="center"/>
              <w:rPr>
                <w:rFonts w:ascii="Arial" w:hAnsi="Arial"/>
                <w:b/>
                <w:sz w:val="22"/>
                <w:szCs w:val="22"/>
              </w:rPr>
            </w:pPr>
            <w:r>
              <w:rPr>
                <w:rFonts w:ascii="Arial" w:hAnsi="Arial"/>
                <w:b/>
                <w:sz w:val="22"/>
                <w:szCs w:val="22"/>
              </w:rPr>
              <w:t>Nom et prénom du membre du personnel</w:t>
            </w:r>
          </w:p>
        </w:tc>
        <w:tc>
          <w:tcPr>
            <w:tcW w:w="2551" w:type="dxa"/>
            <w:vAlign w:val="center"/>
          </w:tcPr>
          <w:p>
            <w:pPr>
              <w:spacing w:before="60" w:after="60"/>
              <w:ind w:left="284"/>
              <w:jc w:val="center"/>
              <w:rPr>
                <w:rFonts w:ascii="Arial" w:hAnsi="Arial"/>
                <w:b/>
                <w:sz w:val="22"/>
                <w:szCs w:val="22"/>
              </w:rPr>
            </w:pPr>
            <w:r>
              <w:rPr>
                <w:rFonts w:ascii="Arial" w:hAnsi="Arial"/>
                <w:b/>
                <w:sz w:val="22"/>
                <w:szCs w:val="22"/>
              </w:rPr>
              <w:t>Numéro de matricule</w:t>
            </w:r>
          </w:p>
        </w:tc>
        <w:tc>
          <w:tcPr>
            <w:tcW w:w="1418" w:type="dxa"/>
            <w:vAlign w:val="center"/>
          </w:tcPr>
          <w:p>
            <w:pPr>
              <w:spacing w:before="60" w:after="60"/>
              <w:ind w:left="284"/>
              <w:rPr>
                <w:rFonts w:ascii="Arial" w:hAnsi="Arial"/>
                <w:b/>
                <w:sz w:val="22"/>
                <w:szCs w:val="22"/>
              </w:rPr>
            </w:pPr>
            <w:r>
              <w:rPr>
                <w:rFonts w:ascii="Arial" w:hAnsi="Arial"/>
                <w:b/>
                <w:sz w:val="22"/>
                <w:szCs w:val="22"/>
              </w:rPr>
              <w:t>Statut ***</w:t>
            </w:r>
          </w:p>
        </w:tc>
        <w:tc>
          <w:tcPr>
            <w:tcW w:w="1842" w:type="dxa"/>
            <w:vAlign w:val="center"/>
          </w:tcPr>
          <w:p>
            <w:pPr>
              <w:spacing w:before="60" w:after="60"/>
              <w:jc w:val="center"/>
              <w:rPr>
                <w:rFonts w:ascii="Arial" w:hAnsi="Arial"/>
                <w:b/>
                <w:sz w:val="22"/>
                <w:szCs w:val="22"/>
              </w:rPr>
            </w:pPr>
            <w:r>
              <w:rPr>
                <w:rFonts w:ascii="Arial" w:hAnsi="Arial"/>
                <w:b/>
                <w:sz w:val="22"/>
                <w:szCs w:val="22"/>
              </w:rPr>
              <w:t>Moyen de transport utilisé</w:t>
            </w:r>
          </w:p>
        </w:tc>
        <w:tc>
          <w:tcPr>
            <w:tcW w:w="2127" w:type="dxa"/>
            <w:vAlign w:val="center"/>
          </w:tcPr>
          <w:p>
            <w:pPr>
              <w:spacing w:before="60" w:after="60"/>
              <w:jc w:val="center"/>
              <w:rPr>
                <w:rFonts w:ascii="Arial" w:hAnsi="Arial"/>
                <w:sz w:val="22"/>
                <w:szCs w:val="22"/>
              </w:rPr>
            </w:pPr>
            <w:r>
              <w:rPr>
                <w:rFonts w:ascii="Arial" w:hAnsi="Arial"/>
                <w:b/>
                <w:sz w:val="22"/>
                <w:szCs w:val="22"/>
              </w:rPr>
              <w:t>Période couverte par la créance</w:t>
            </w:r>
          </w:p>
        </w:tc>
        <w:tc>
          <w:tcPr>
            <w:tcW w:w="2126" w:type="dxa"/>
            <w:vAlign w:val="center"/>
          </w:tcPr>
          <w:p>
            <w:pPr>
              <w:pStyle w:val="Titre2"/>
              <w:ind w:left="72"/>
              <w:jc w:val="center"/>
              <w:rPr>
                <w:rFonts w:ascii="Arial" w:hAnsi="Arial"/>
                <w:sz w:val="22"/>
                <w:szCs w:val="22"/>
              </w:rPr>
            </w:pPr>
            <w:r>
              <w:rPr>
                <w:rFonts w:ascii="Arial" w:hAnsi="Arial"/>
                <w:sz w:val="22"/>
                <w:szCs w:val="22"/>
              </w:rPr>
              <w:t>Montant</w:t>
            </w:r>
          </w:p>
        </w:tc>
      </w:tr>
      <w:tr>
        <w:trPr>
          <w:trHeight w:val="559"/>
        </w:trPr>
        <w:tc>
          <w:tcPr>
            <w:tcW w:w="992" w:type="dxa"/>
            <w:tcBorders>
              <w:top w:val="nil"/>
            </w:tcBorders>
          </w:tcPr>
          <w:p>
            <w:pPr>
              <w:ind w:left="284"/>
              <w:jc w:val="both"/>
              <w:rPr>
                <w:rFonts w:ascii="Arial" w:hAnsi="Arial"/>
                <w:sz w:val="22"/>
                <w:szCs w:val="22"/>
              </w:rPr>
            </w:pPr>
          </w:p>
        </w:tc>
        <w:tc>
          <w:tcPr>
            <w:tcW w:w="3686" w:type="dxa"/>
          </w:tcPr>
          <w:p>
            <w:pPr>
              <w:ind w:left="284"/>
              <w:jc w:val="both"/>
              <w:rPr>
                <w:rFonts w:ascii="Arial" w:hAnsi="Arial"/>
                <w:sz w:val="22"/>
                <w:szCs w:val="22"/>
              </w:rPr>
            </w:pPr>
          </w:p>
        </w:tc>
        <w:tc>
          <w:tcPr>
            <w:tcW w:w="2551" w:type="dxa"/>
          </w:tcPr>
          <w:p>
            <w:pPr>
              <w:pStyle w:val="En-tte"/>
              <w:tabs>
                <w:tab w:val="clear" w:pos="4536"/>
                <w:tab w:val="clear" w:pos="9072"/>
              </w:tabs>
              <w:ind w:left="284"/>
              <w:jc w:val="both"/>
              <w:rPr>
                <w:rFonts w:ascii="Arial" w:hAnsi="Arial"/>
                <w:sz w:val="22"/>
                <w:szCs w:val="22"/>
              </w:rPr>
            </w:pPr>
          </w:p>
        </w:tc>
        <w:tc>
          <w:tcPr>
            <w:tcW w:w="1418" w:type="dxa"/>
          </w:tcPr>
          <w:p>
            <w:pPr>
              <w:pStyle w:val="En-tte"/>
              <w:tabs>
                <w:tab w:val="clear" w:pos="4536"/>
                <w:tab w:val="clear" w:pos="9072"/>
              </w:tabs>
              <w:ind w:left="284"/>
              <w:rPr>
                <w:rFonts w:ascii="Arial" w:hAnsi="Arial"/>
                <w:sz w:val="22"/>
                <w:szCs w:val="22"/>
              </w:rPr>
            </w:pPr>
          </w:p>
        </w:tc>
        <w:tc>
          <w:tcPr>
            <w:tcW w:w="1842" w:type="dxa"/>
          </w:tcPr>
          <w:p>
            <w:pPr>
              <w:ind w:left="284"/>
              <w:jc w:val="both"/>
              <w:rPr>
                <w:rFonts w:ascii="Arial" w:hAnsi="Arial"/>
                <w:sz w:val="22"/>
                <w:szCs w:val="22"/>
              </w:rPr>
            </w:pPr>
          </w:p>
        </w:tc>
        <w:tc>
          <w:tcPr>
            <w:tcW w:w="2127" w:type="dxa"/>
          </w:tcPr>
          <w:p>
            <w:pPr>
              <w:ind w:left="284"/>
              <w:jc w:val="both"/>
              <w:rPr>
                <w:rFonts w:ascii="Arial" w:hAnsi="Arial"/>
                <w:sz w:val="22"/>
                <w:szCs w:val="22"/>
              </w:rPr>
            </w:pPr>
          </w:p>
        </w:tc>
        <w:tc>
          <w:tcPr>
            <w:tcW w:w="2126" w:type="dxa"/>
          </w:tcPr>
          <w:p>
            <w:pPr>
              <w:ind w:left="284"/>
              <w:jc w:val="both"/>
              <w:rPr>
                <w:rFonts w:ascii="Arial" w:hAnsi="Arial"/>
                <w:sz w:val="22"/>
                <w:szCs w:val="22"/>
              </w:rPr>
            </w:pPr>
          </w:p>
        </w:tc>
      </w:tr>
      <w:tr>
        <w:trPr>
          <w:trHeight w:val="559"/>
        </w:trPr>
        <w:tc>
          <w:tcPr>
            <w:tcW w:w="992" w:type="dxa"/>
          </w:tcPr>
          <w:p>
            <w:pPr>
              <w:ind w:left="284"/>
              <w:jc w:val="both"/>
              <w:rPr>
                <w:rFonts w:ascii="Arial" w:hAnsi="Arial"/>
                <w:sz w:val="22"/>
                <w:szCs w:val="22"/>
              </w:rPr>
            </w:pPr>
          </w:p>
        </w:tc>
        <w:tc>
          <w:tcPr>
            <w:tcW w:w="3686" w:type="dxa"/>
          </w:tcPr>
          <w:p>
            <w:pPr>
              <w:ind w:left="284"/>
              <w:jc w:val="both"/>
              <w:rPr>
                <w:rFonts w:ascii="Arial" w:hAnsi="Arial"/>
                <w:sz w:val="22"/>
                <w:szCs w:val="22"/>
              </w:rPr>
            </w:pPr>
          </w:p>
        </w:tc>
        <w:tc>
          <w:tcPr>
            <w:tcW w:w="2551" w:type="dxa"/>
          </w:tcPr>
          <w:p>
            <w:pPr>
              <w:ind w:left="284"/>
              <w:jc w:val="both"/>
              <w:rPr>
                <w:rFonts w:ascii="Arial" w:hAnsi="Arial"/>
                <w:sz w:val="22"/>
                <w:szCs w:val="22"/>
              </w:rPr>
            </w:pPr>
          </w:p>
        </w:tc>
        <w:tc>
          <w:tcPr>
            <w:tcW w:w="1418" w:type="dxa"/>
          </w:tcPr>
          <w:p>
            <w:pPr>
              <w:ind w:left="284"/>
              <w:rPr>
                <w:rFonts w:ascii="Arial" w:hAnsi="Arial"/>
                <w:sz w:val="22"/>
                <w:szCs w:val="22"/>
              </w:rPr>
            </w:pPr>
          </w:p>
        </w:tc>
        <w:tc>
          <w:tcPr>
            <w:tcW w:w="1842" w:type="dxa"/>
          </w:tcPr>
          <w:p>
            <w:pPr>
              <w:ind w:left="284"/>
              <w:jc w:val="both"/>
              <w:rPr>
                <w:rFonts w:ascii="Arial" w:hAnsi="Arial"/>
                <w:sz w:val="22"/>
                <w:szCs w:val="22"/>
              </w:rPr>
            </w:pPr>
          </w:p>
        </w:tc>
        <w:tc>
          <w:tcPr>
            <w:tcW w:w="2127" w:type="dxa"/>
          </w:tcPr>
          <w:p>
            <w:pPr>
              <w:ind w:left="284"/>
              <w:jc w:val="both"/>
              <w:rPr>
                <w:rFonts w:ascii="Arial" w:hAnsi="Arial"/>
                <w:sz w:val="22"/>
                <w:szCs w:val="22"/>
              </w:rPr>
            </w:pPr>
          </w:p>
        </w:tc>
        <w:tc>
          <w:tcPr>
            <w:tcW w:w="2126" w:type="dxa"/>
          </w:tcPr>
          <w:p>
            <w:pPr>
              <w:ind w:left="284"/>
              <w:jc w:val="both"/>
              <w:rPr>
                <w:rFonts w:ascii="Arial" w:hAnsi="Arial"/>
                <w:sz w:val="22"/>
                <w:szCs w:val="22"/>
              </w:rPr>
            </w:pPr>
          </w:p>
        </w:tc>
      </w:tr>
      <w:tr>
        <w:trPr>
          <w:trHeight w:val="559"/>
        </w:trPr>
        <w:tc>
          <w:tcPr>
            <w:tcW w:w="992" w:type="dxa"/>
          </w:tcPr>
          <w:p>
            <w:pPr>
              <w:ind w:left="284"/>
              <w:jc w:val="both"/>
              <w:rPr>
                <w:rFonts w:ascii="Arial" w:hAnsi="Arial"/>
                <w:sz w:val="22"/>
                <w:szCs w:val="22"/>
              </w:rPr>
            </w:pPr>
          </w:p>
        </w:tc>
        <w:tc>
          <w:tcPr>
            <w:tcW w:w="3686" w:type="dxa"/>
          </w:tcPr>
          <w:p>
            <w:pPr>
              <w:ind w:left="284"/>
              <w:jc w:val="both"/>
              <w:rPr>
                <w:rFonts w:ascii="Arial" w:hAnsi="Arial"/>
                <w:sz w:val="22"/>
                <w:szCs w:val="22"/>
              </w:rPr>
            </w:pPr>
          </w:p>
        </w:tc>
        <w:tc>
          <w:tcPr>
            <w:tcW w:w="2551" w:type="dxa"/>
          </w:tcPr>
          <w:p>
            <w:pPr>
              <w:ind w:left="284"/>
              <w:jc w:val="both"/>
              <w:rPr>
                <w:rFonts w:ascii="Arial" w:hAnsi="Arial"/>
                <w:sz w:val="22"/>
                <w:szCs w:val="22"/>
              </w:rPr>
            </w:pPr>
          </w:p>
        </w:tc>
        <w:tc>
          <w:tcPr>
            <w:tcW w:w="1418" w:type="dxa"/>
          </w:tcPr>
          <w:p>
            <w:pPr>
              <w:ind w:left="284"/>
              <w:rPr>
                <w:rFonts w:ascii="Arial" w:hAnsi="Arial"/>
                <w:sz w:val="22"/>
                <w:szCs w:val="22"/>
              </w:rPr>
            </w:pPr>
          </w:p>
        </w:tc>
        <w:tc>
          <w:tcPr>
            <w:tcW w:w="1842" w:type="dxa"/>
          </w:tcPr>
          <w:p>
            <w:pPr>
              <w:ind w:left="284"/>
              <w:jc w:val="both"/>
              <w:rPr>
                <w:rFonts w:ascii="Arial" w:hAnsi="Arial"/>
                <w:sz w:val="22"/>
                <w:szCs w:val="22"/>
              </w:rPr>
            </w:pPr>
          </w:p>
        </w:tc>
        <w:tc>
          <w:tcPr>
            <w:tcW w:w="2127" w:type="dxa"/>
          </w:tcPr>
          <w:p>
            <w:pPr>
              <w:ind w:left="284"/>
              <w:jc w:val="both"/>
              <w:rPr>
                <w:rFonts w:ascii="Arial" w:hAnsi="Arial"/>
                <w:sz w:val="22"/>
                <w:szCs w:val="22"/>
              </w:rPr>
            </w:pPr>
          </w:p>
        </w:tc>
        <w:tc>
          <w:tcPr>
            <w:tcW w:w="2126" w:type="dxa"/>
          </w:tcPr>
          <w:p>
            <w:pPr>
              <w:ind w:left="284"/>
              <w:jc w:val="both"/>
              <w:rPr>
                <w:rFonts w:ascii="Arial" w:hAnsi="Arial"/>
                <w:sz w:val="22"/>
                <w:szCs w:val="22"/>
              </w:rPr>
            </w:pPr>
          </w:p>
        </w:tc>
      </w:tr>
      <w:tr>
        <w:trPr>
          <w:trHeight w:val="559"/>
        </w:trPr>
        <w:tc>
          <w:tcPr>
            <w:tcW w:w="992" w:type="dxa"/>
          </w:tcPr>
          <w:p>
            <w:pPr>
              <w:ind w:left="284"/>
              <w:jc w:val="both"/>
              <w:rPr>
                <w:rFonts w:ascii="Arial" w:hAnsi="Arial"/>
                <w:sz w:val="22"/>
                <w:szCs w:val="22"/>
              </w:rPr>
            </w:pPr>
          </w:p>
        </w:tc>
        <w:tc>
          <w:tcPr>
            <w:tcW w:w="3686" w:type="dxa"/>
          </w:tcPr>
          <w:p>
            <w:pPr>
              <w:ind w:left="284"/>
              <w:jc w:val="both"/>
              <w:rPr>
                <w:rFonts w:ascii="Arial" w:hAnsi="Arial"/>
                <w:sz w:val="22"/>
                <w:szCs w:val="22"/>
              </w:rPr>
            </w:pPr>
          </w:p>
        </w:tc>
        <w:tc>
          <w:tcPr>
            <w:tcW w:w="2551" w:type="dxa"/>
          </w:tcPr>
          <w:p>
            <w:pPr>
              <w:ind w:left="284"/>
              <w:jc w:val="both"/>
              <w:rPr>
                <w:rFonts w:ascii="Arial" w:hAnsi="Arial"/>
                <w:sz w:val="22"/>
                <w:szCs w:val="22"/>
              </w:rPr>
            </w:pPr>
          </w:p>
        </w:tc>
        <w:tc>
          <w:tcPr>
            <w:tcW w:w="1418" w:type="dxa"/>
          </w:tcPr>
          <w:p>
            <w:pPr>
              <w:ind w:left="284"/>
              <w:rPr>
                <w:rFonts w:ascii="Arial" w:hAnsi="Arial"/>
                <w:sz w:val="22"/>
                <w:szCs w:val="22"/>
              </w:rPr>
            </w:pPr>
          </w:p>
        </w:tc>
        <w:tc>
          <w:tcPr>
            <w:tcW w:w="1842" w:type="dxa"/>
          </w:tcPr>
          <w:p>
            <w:pPr>
              <w:ind w:left="284"/>
              <w:jc w:val="both"/>
              <w:rPr>
                <w:rFonts w:ascii="Arial" w:hAnsi="Arial"/>
                <w:sz w:val="22"/>
                <w:szCs w:val="22"/>
              </w:rPr>
            </w:pPr>
          </w:p>
        </w:tc>
        <w:tc>
          <w:tcPr>
            <w:tcW w:w="2127" w:type="dxa"/>
          </w:tcPr>
          <w:p>
            <w:pPr>
              <w:ind w:left="284"/>
              <w:jc w:val="both"/>
              <w:rPr>
                <w:rFonts w:ascii="Arial" w:hAnsi="Arial"/>
                <w:sz w:val="22"/>
                <w:szCs w:val="22"/>
              </w:rPr>
            </w:pPr>
          </w:p>
        </w:tc>
        <w:tc>
          <w:tcPr>
            <w:tcW w:w="2126" w:type="dxa"/>
          </w:tcPr>
          <w:p>
            <w:pPr>
              <w:ind w:left="284"/>
              <w:jc w:val="both"/>
              <w:rPr>
                <w:rFonts w:ascii="Arial" w:hAnsi="Arial"/>
                <w:sz w:val="22"/>
                <w:szCs w:val="22"/>
              </w:rPr>
            </w:pPr>
          </w:p>
        </w:tc>
      </w:tr>
      <w:tr>
        <w:trPr>
          <w:trHeight w:val="559"/>
        </w:trPr>
        <w:tc>
          <w:tcPr>
            <w:tcW w:w="992" w:type="dxa"/>
          </w:tcPr>
          <w:p>
            <w:pPr>
              <w:ind w:left="284"/>
              <w:jc w:val="both"/>
              <w:rPr>
                <w:rFonts w:ascii="Arial" w:hAnsi="Arial"/>
                <w:sz w:val="22"/>
                <w:szCs w:val="22"/>
              </w:rPr>
            </w:pPr>
          </w:p>
        </w:tc>
        <w:tc>
          <w:tcPr>
            <w:tcW w:w="3686" w:type="dxa"/>
          </w:tcPr>
          <w:p>
            <w:pPr>
              <w:ind w:left="284"/>
              <w:jc w:val="both"/>
              <w:rPr>
                <w:rFonts w:ascii="Arial" w:hAnsi="Arial"/>
                <w:sz w:val="22"/>
                <w:szCs w:val="22"/>
              </w:rPr>
            </w:pPr>
          </w:p>
        </w:tc>
        <w:tc>
          <w:tcPr>
            <w:tcW w:w="2551" w:type="dxa"/>
          </w:tcPr>
          <w:p>
            <w:pPr>
              <w:ind w:left="284"/>
              <w:jc w:val="both"/>
              <w:rPr>
                <w:rFonts w:ascii="Arial" w:hAnsi="Arial"/>
                <w:sz w:val="22"/>
                <w:szCs w:val="22"/>
              </w:rPr>
            </w:pPr>
          </w:p>
        </w:tc>
        <w:tc>
          <w:tcPr>
            <w:tcW w:w="1418" w:type="dxa"/>
          </w:tcPr>
          <w:p>
            <w:pPr>
              <w:ind w:left="284"/>
              <w:rPr>
                <w:rFonts w:ascii="Arial" w:hAnsi="Arial"/>
                <w:sz w:val="22"/>
                <w:szCs w:val="22"/>
              </w:rPr>
            </w:pPr>
          </w:p>
        </w:tc>
        <w:tc>
          <w:tcPr>
            <w:tcW w:w="1842" w:type="dxa"/>
          </w:tcPr>
          <w:p>
            <w:pPr>
              <w:ind w:left="284"/>
              <w:jc w:val="both"/>
              <w:rPr>
                <w:rFonts w:ascii="Arial" w:hAnsi="Arial"/>
                <w:sz w:val="22"/>
                <w:szCs w:val="22"/>
              </w:rPr>
            </w:pPr>
          </w:p>
        </w:tc>
        <w:tc>
          <w:tcPr>
            <w:tcW w:w="2127" w:type="dxa"/>
          </w:tcPr>
          <w:p>
            <w:pPr>
              <w:ind w:left="284"/>
              <w:jc w:val="both"/>
              <w:rPr>
                <w:rFonts w:ascii="Arial" w:hAnsi="Arial"/>
                <w:sz w:val="22"/>
                <w:szCs w:val="22"/>
              </w:rPr>
            </w:pPr>
          </w:p>
        </w:tc>
        <w:tc>
          <w:tcPr>
            <w:tcW w:w="2126" w:type="dxa"/>
          </w:tcPr>
          <w:p>
            <w:pPr>
              <w:ind w:left="284"/>
              <w:jc w:val="both"/>
              <w:rPr>
                <w:rFonts w:ascii="Arial" w:hAnsi="Arial"/>
                <w:sz w:val="22"/>
                <w:szCs w:val="22"/>
              </w:rPr>
            </w:pPr>
          </w:p>
        </w:tc>
      </w:tr>
      <w:tr>
        <w:trPr>
          <w:trHeight w:val="559"/>
        </w:trPr>
        <w:tc>
          <w:tcPr>
            <w:tcW w:w="992" w:type="dxa"/>
          </w:tcPr>
          <w:p>
            <w:pPr>
              <w:ind w:left="284"/>
              <w:jc w:val="both"/>
              <w:rPr>
                <w:rFonts w:ascii="Arial" w:hAnsi="Arial"/>
                <w:sz w:val="22"/>
                <w:szCs w:val="22"/>
              </w:rPr>
            </w:pPr>
          </w:p>
        </w:tc>
        <w:tc>
          <w:tcPr>
            <w:tcW w:w="3686" w:type="dxa"/>
          </w:tcPr>
          <w:p>
            <w:pPr>
              <w:ind w:left="284"/>
              <w:jc w:val="both"/>
              <w:rPr>
                <w:rFonts w:ascii="Arial" w:hAnsi="Arial"/>
                <w:sz w:val="22"/>
                <w:szCs w:val="22"/>
              </w:rPr>
            </w:pPr>
          </w:p>
        </w:tc>
        <w:tc>
          <w:tcPr>
            <w:tcW w:w="2551" w:type="dxa"/>
          </w:tcPr>
          <w:p>
            <w:pPr>
              <w:ind w:left="284"/>
              <w:jc w:val="both"/>
              <w:rPr>
                <w:rFonts w:ascii="Arial" w:hAnsi="Arial"/>
                <w:sz w:val="22"/>
                <w:szCs w:val="22"/>
              </w:rPr>
            </w:pPr>
          </w:p>
        </w:tc>
        <w:tc>
          <w:tcPr>
            <w:tcW w:w="1418" w:type="dxa"/>
          </w:tcPr>
          <w:p>
            <w:pPr>
              <w:ind w:left="284"/>
              <w:rPr>
                <w:rFonts w:ascii="Arial" w:hAnsi="Arial"/>
                <w:sz w:val="22"/>
                <w:szCs w:val="22"/>
              </w:rPr>
            </w:pPr>
          </w:p>
        </w:tc>
        <w:tc>
          <w:tcPr>
            <w:tcW w:w="1842" w:type="dxa"/>
          </w:tcPr>
          <w:p>
            <w:pPr>
              <w:ind w:left="284"/>
              <w:jc w:val="both"/>
              <w:rPr>
                <w:rFonts w:ascii="Arial" w:hAnsi="Arial"/>
                <w:sz w:val="22"/>
                <w:szCs w:val="22"/>
              </w:rPr>
            </w:pPr>
          </w:p>
        </w:tc>
        <w:tc>
          <w:tcPr>
            <w:tcW w:w="2127" w:type="dxa"/>
          </w:tcPr>
          <w:p>
            <w:pPr>
              <w:ind w:left="284"/>
              <w:jc w:val="both"/>
              <w:rPr>
                <w:rFonts w:ascii="Arial" w:hAnsi="Arial"/>
                <w:sz w:val="22"/>
                <w:szCs w:val="22"/>
              </w:rPr>
            </w:pPr>
          </w:p>
        </w:tc>
        <w:tc>
          <w:tcPr>
            <w:tcW w:w="2126" w:type="dxa"/>
          </w:tcPr>
          <w:p>
            <w:pPr>
              <w:ind w:left="284"/>
              <w:jc w:val="both"/>
              <w:rPr>
                <w:rFonts w:ascii="Arial" w:hAnsi="Arial"/>
                <w:sz w:val="22"/>
                <w:szCs w:val="22"/>
              </w:rPr>
            </w:pPr>
          </w:p>
        </w:tc>
      </w:tr>
    </w:tbl>
    <w:p>
      <w:pPr>
        <w:spacing w:before="120"/>
        <w:ind w:left="284"/>
        <w:rPr>
          <w:rFonts w:ascii="Arial" w:hAnsi="Arial"/>
          <w:sz w:val="22"/>
          <w:szCs w:val="22"/>
        </w:rPr>
      </w:pPr>
    </w:p>
    <w:p>
      <w:pPr>
        <w:spacing w:before="120"/>
        <w:rPr>
          <w:rFonts w:ascii="Arial" w:hAnsi="Arial"/>
          <w:sz w:val="22"/>
          <w:szCs w:val="22"/>
        </w:rPr>
      </w:pPr>
      <w:r>
        <w:rPr>
          <w:rFonts w:ascii="Arial" w:hAnsi="Arial"/>
          <w:b/>
          <w:sz w:val="22"/>
          <w:szCs w:val="22"/>
        </w:rPr>
        <w:t>* Réseaux :</w:t>
      </w:r>
      <w:r>
        <w:rPr>
          <w:rFonts w:ascii="Arial" w:hAnsi="Arial"/>
          <w:sz w:val="22"/>
          <w:szCs w:val="22"/>
        </w:rPr>
        <w:t xml:space="preserve"> libre non-confessionnel (LNC), officiel subventionné (OS)</w:t>
      </w:r>
    </w:p>
    <w:p>
      <w:pPr>
        <w:rPr>
          <w:rFonts w:ascii="Arial" w:hAnsi="Arial"/>
          <w:sz w:val="22"/>
          <w:szCs w:val="22"/>
        </w:rPr>
      </w:pPr>
      <w:r>
        <w:rPr>
          <w:rFonts w:ascii="Arial" w:hAnsi="Arial"/>
          <w:b/>
          <w:sz w:val="22"/>
          <w:szCs w:val="22"/>
        </w:rPr>
        <w:t>** Niveau d'enseignement :</w:t>
      </w:r>
      <w:r>
        <w:rPr>
          <w:rFonts w:ascii="Arial" w:hAnsi="Arial"/>
          <w:sz w:val="22"/>
          <w:szCs w:val="22"/>
        </w:rPr>
        <w:t xml:space="preserve"> enseignement secondaire artistique à horaire réduit (ESAHR) </w:t>
      </w:r>
    </w:p>
    <w:p>
      <w:pPr>
        <w:jc w:val="both"/>
        <w:rPr>
          <w:rFonts w:ascii="Arial" w:hAnsi="Arial"/>
        </w:rPr>
      </w:pPr>
      <w:r>
        <w:rPr>
          <w:rFonts w:ascii="Arial" w:hAnsi="Arial"/>
          <w:b/>
          <w:sz w:val="22"/>
          <w:szCs w:val="22"/>
        </w:rPr>
        <w:t>*** Statut :</w:t>
      </w:r>
      <w:r>
        <w:rPr>
          <w:rFonts w:ascii="Arial" w:hAnsi="Arial"/>
          <w:sz w:val="22"/>
          <w:szCs w:val="22"/>
        </w:rPr>
        <w:t xml:space="preserve"> définitif (D) ou Temporaire (T). Si temporaire, indiquer la période de désignation dans l’établissement</w:t>
      </w:r>
      <w:r>
        <w:rPr>
          <w:rFonts w:ascii="Arial" w:hAnsi="Arial"/>
        </w:rPr>
        <w:t>.</w:t>
      </w:r>
    </w:p>
    <w:p>
      <w:pPr>
        <w:pStyle w:val="Titre7"/>
        <w:rPr>
          <w:rFonts w:ascii="Arial" w:hAnsi="Arial"/>
        </w:rPr>
      </w:pPr>
      <w:r>
        <w:rPr>
          <w:rFonts w:ascii="Arial" w:hAnsi="Arial"/>
        </w:rPr>
        <w:br w:type="page"/>
        <w:t>ANNEXE 4</w:t>
      </w:r>
    </w:p>
    <w:p>
      <w:pPr>
        <w:pStyle w:val="Corpsdetexte"/>
        <w:ind w:left="284"/>
        <w:jc w:val="center"/>
        <w:rPr>
          <w:rFonts w:ascii="Arial" w:hAnsi="Arial"/>
          <w:b/>
          <w:sz w:val="22"/>
          <w:szCs w:val="22"/>
        </w:rPr>
      </w:pPr>
      <w:r>
        <w:rPr>
          <w:rFonts w:ascii="Arial" w:hAnsi="Arial"/>
          <w:b/>
          <w:sz w:val="22"/>
          <w:szCs w:val="22"/>
        </w:rPr>
        <w:t>MINISTERE DE LA COMMUNAUTE FRANCAISE</w:t>
      </w:r>
    </w:p>
    <w:p>
      <w:pPr>
        <w:pStyle w:val="Corpsdetexte"/>
        <w:ind w:left="284"/>
        <w:jc w:val="center"/>
        <w:rPr>
          <w:rFonts w:ascii="Arial" w:hAnsi="Arial"/>
          <w:b/>
          <w:sz w:val="22"/>
          <w:szCs w:val="22"/>
        </w:rPr>
      </w:pPr>
    </w:p>
    <w:p>
      <w:pPr>
        <w:pStyle w:val="Corpsdetexte"/>
        <w:ind w:left="284"/>
        <w:jc w:val="center"/>
        <w:rPr>
          <w:rFonts w:ascii="Arial" w:hAnsi="Arial"/>
          <w:b/>
          <w:sz w:val="22"/>
          <w:szCs w:val="22"/>
        </w:rPr>
      </w:pPr>
      <w:r>
        <w:rPr>
          <w:rFonts w:ascii="Arial" w:hAnsi="Arial"/>
          <w:b/>
          <w:sz w:val="22"/>
          <w:szCs w:val="22"/>
        </w:rPr>
        <w:t xml:space="preserve">MODELE DE DÉCLARATION DE CRÉANCE À FAIRE PARVENIR AUX SERVICES DU GOUVERNEMENT DE LA COMMUNAUTE FRANCAISE PORTANT EXECUTION DU DECRET DU 17 JUILLET 2003 RELATIF A UNE INTERVENTION DANS LES FRAIS DE TRANSPORT EN COMMUN PUBLIC ET/OU DANS L’UTILISATION DE LA BICYCLETTE DES MEMBRES DU PERSONNEL. </w:t>
      </w:r>
    </w:p>
    <w:p>
      <w:pPr>
        <w:pStyle w:val="Corpsdetexte"/>
        <w:ind w:left="284"/>
        <w:jc w:val="center"/>
        <w:rPr>
          <w:rFonts w:ascii="Arial" w:hAnsi="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096"/>
      </w:tblGrid>
      <w:tr>
        <w:tc>
          <w:tcPr>
            <w:tcW w:w="15096" w:type="dxa"/>
            <w:tcBorders>
              <w:bottom w:val="single" w:sz="4" w:space="0" w:color="auto"/>
            </w:tcBorders>
          </w:tcPr>
          <w:p>
            <w:pPr>
              <w:pStyle w:val="Corpsdetexte"/>
              <w:jc w:val="center"/>
              <w:rPr>
                <w:rFonts w:ascii="Arial" w:hAnsi="Arial"/>
                <w:b/>
                <w:sz w:val="22"/>
                <w:szCs w:val="22"/>
              </w:rPr>
            </w:pPr>
          </w:p>
          <w:p>
            <w:pPr>
              <w:pStyle w:val="Corpsdetexte"/>
              <w:jc w:val="center"/>
              <w:rPr>
                <w:rFonts w:ascii="Arial" w:hAnsi="Arial"/>
                <w:b/>
                <w:sz w:val="22"/>
                <w:szCs w:val="22"/>
              </w:rPr>
            </w:pPr>
            <w:r>
              <w:rPr>
                <w:rFonts w:ascii="Arial" w:hAnsi="Arial"/>
                <w:b/>
                <w:sz w:val="22"/>
                <w:szCs w:val="22"/>
              </w:rPr>
              <w:t xml:space="preserve">DOCUMENT A RENVOYER A LA DIRECTION GENERALE DE L’ENSEIGNEMENT NON OBLIGATOIRE ET DE LA RECHERCHE SCIENTIFIQUE </w:t>
            </w:r>
          </w:p>
          <w:p>
            <w:pPr>
              <w:pStyle w:val="Corpsdetexte"/>
              <w:jc w:val="center"/>
              <w:rPr>
                <w:rFonts w:ascii="Arial" w:hAnsi="Arial"/>
                <w:b/>
                <w:sz w:val="22"/>
                <w:szCs w:val="22"/>
              </w:rPr>
            </w:pPr>
            <w:r>
              <w:rPr>
                <w:rFonts w:ascii="Arial" w:hAnsi="Arial"/>
                <w:b/>
                <w:sz w:val="22"/>
                <w:szCs w:val="22"/>
              </w:rPr>
              <w:t>EN CAS DE CONVENTION DE TIERS-PAYANT (SNCB – STIB – TEC – De Lijn)</w:t>
            </w:r>
          </w:p>
          <w:p>
            <w:pPr>
              <w:pStyle w:val="Corpsdetexte"/>
              <w:jc w:val="center"/>
              <w:rPr>
                <w:rFonts w:ascii="Arial" w:hAnsi="Arial"/>
                <w:b/>
                <w:sz w:val="22"/>
                <w:szCs w:val="22"/>
              </w:rPr>
            </w:pPr>
          </w:p>
        </w:tc>
      </w:tr>
      <w:tr>
        <w:tc>
          <w:tcPr>
            <w:tcW w:w="15096" w:type="dxa"/>
            <w:tcBorders>
              <w:top w:val="nil"/>
              <w:left w:val="nil"/>
              <w:bottom w:val="nil"/>
              <w:right w:val="nil"/>
            </w:tcBorders>
          </w:tcPr>
          <w:p>
            <w:pPr>
              <w:pStyle w:val="Corpsdetexte"/>
              <w:rPr>
                <w:rFonts w:ascii="Arial" w:hAnsi="Arial"/>
                <w:b/>
                <w:sz w:val="22"/>
                <w:szCs w:val="22"/>
              </w:rPr>
            </w:pPr>
          </w:p>
        </w:tc>
      </w:tr>
    </w:tbl>
    <w:p>
      <w:pPr>
        <w:pStyle w:val="Corpsdetexte"/>
        <w:ind w:left="284"/>
        <w:rPr>
          <w:rFonts w:ascii="Arial" w:hAnsi="Arial"/>
          <w:b/>
          <w:sz w:val="22"/>
          <w:szCs w:val="22"/>
        </w:rPr>
      </w:pPr>
    </w:p>
    <w:p>
      <w:pPr>
        <w:ind w:left="284"/>
        <w:jc w:val="both"/>
        <w:rPr>
          <w:rFonts w:ascii="Arial" w:hAnsi="Arial"/>
          <w:sz w:val="22"/>
          <w:szCs w:val="22"/>
        </w:rPr>
      </w:pPr>
      <w:r>
        <w:rPr>
          <w:rFonts w:ascii="Arial" w:hAnsi="Arial"/>
          <w:sz w:val="22"/>
          <w:szCs w:val="22"/>
        </w:rPr>
        <w:t>Je soussigné, *(nom, prénom du chef d’établissement, pouvoir organisateur ainsi que l’adresse de l’établissement + n° FASE)</w:t>
      </w:r>
    </w:p>
    <w:p>
      <w:pPr>
        <w:ind w:left="284"/>
        <w:jc w:val="both"/>
        <w:rPr>
          <w:rFonts w:ascii="Arial" w:hAnsi="Arial"/>
          <w:sz w:val="22"/>
          <w:szCs w:val="22"/>
        </w:rPr>
      </w:pPr>
    </w:p>
    <w:p>
      <w:pPr>
        <w:ind w:left="284"/>
        <w:jc w:val="both"/>
        <w:rPr>
          <w:rFonts w:ascii="Arial" w:hAnsi="Arial"/>
          <w:sz w:val="22"/>
          <w:szCs w:val="22"/>
        </w:rPr>
      </w:pPr>
    </w:p>
    <w:p>
      <w:pPr>
        <w:ind w:left="284"/>
        <w:jc w:val="both"/>
        <w:rPr>
          <w:rFonts w:ascii="Arial" w:hAnsi="Arial"/>
          <w:sz w:val="22"/>
          <w:szCs w:val="22"/>
        </w:rPr>
      </w:pPr>
      <w:r>
        <w:rPr>
          <w:rFonts w:ascii="Arial" w:hAnsi="Arial"/>
          <w:sz w:val="22"/>
          <w:szCs w:val="22"/>
        </w:rPr>
        <w:t xml:space="preserve">agissant dans le cadre d’une convention tiers-payant conclue avec une société de transport public (SNCB, STIB, TEC ou De Lijn) en qualité d’employeur des personnes reprises dans la tableau récapitulatif joint déclare sur l’honneur que les Services du Gouvernement de la Communauté française me doivent la somme de *                                                                                                                   </w:t>
      </w:r>
    </w:p>
    <w:p>
      <w:pPr>
        <w:ind w:left="284"/>
        <w:jc w:val="both"/>
        <w:rPr>
          <w:rFonts w:ascii="Arial" w:hAnsi="Arial"/>
          <w:sz w:val="22"/>
          <w:szCs w:val="22"/>
        </w:rPr>
      </w:pPr>
      <w:r>
        <w:rPr>
          <w:rFonts w:ascii="Arial" w:hAnsi="Arial"/>
          <w:sz w:val="22"/>
          <w:szCs w:val="22"/>
        </w:rPr>
        <w:t xml:space="preserve">                                                                                                                                                                                     EUR (en toutes lettres et en chiffres) </w:t>
      </w:r>
    </w:p>
    <w:p>
      <w:pPr>
        <w:ind w:left="284"/>
        <w:jc w:val="both"/>
        <w:rPr>
          <w:rFonts w:ascii="Arial" w:hAnsi="Arial"/>
          <w:sz w:val="22"/>
          <w:szCs w:val="22"/>
        </w:rPr>
      </w:pPr>
    </w:p>
    <w:p>
      <w:pPr>
        <w:ind w:left="284"/>
        <w:jc w:val="both"/>
        <w:rPr>
          <w:rFonts w:ascii="Arial" w:hAnsi="Arial"/>
          <w:sz w:val="22"/>
          <w:szCs w:val="22"/>
        </w:rPr>
      </w:pPr>
      <w:r>
        <w:rPr>
          <w:rFonts w:ascii="Arial" w:hAnsi="Arial"/>
          <w:sz w:val="22"/>
          <w:szCs w:val="22"/>
        </w:rPr>
        <w:t>telle que prévue par le décret du 17 juillet 2003 relatif à une intervention dans les frais de transport en commun public et/ou dans l’utilisation de la bicyclette des membres du personnel.</w:t>
      </w:r>
    </w:p>
    <w:p>
      <w:pPr>
        <w:pStyle w:val="NormalWeb"/>
        <w:spacing w:before="0" w:after="0"/>
        <w:ind w:left="284"/>
        <w:jc w:val="both"/>
        <w:rPr>
          <w:rFonts w:ascii="Arial" w:hAnsi="Arial"/>
          <w:sz w:val="22"/>
          <w:szCs w:val="22"/>
        </w:rPr>
      </w:pPr>
      <w:r>
        <w:rPr>
          <w:rFonts w:ascii="Arial" w:hAnsi="Arial"/>
          <w:sz w:val="22"/>
          <w:szCs w:val="22"/>
        </w:rPr>
        <w:t xml:space="preserve">Cette somme peut être versée sur le compte n° BE _ _  _ _ _ _  _ _ _ _  _ _ _ _  </w:t>
      </w:r>
    </w:p>
    <w:p>
      <w:pPr>
        <w:ind w:left="284"/>
        <w:jc w:val="both"/>
        <w:rPr>
          <w:rFonts w:ascii="Arial" w:hAnsi="Arial"/>
          <w:sz w:val="22"/>
          <w:szCs w:val="22"/>
        </w:rPr>
      </w:pPr>
      <w:r>
        <w:rPr>
          <w:rFonts w:ascii="Arial" w:hAnsi="Arial"/>
          <w:sz w:val="22"/>
          <w:szCs w:val="22"/>
        </w:rPr>
        <w:t>Je certifie que les sommes portées en compte ont été déboursées en totalité.</w:t>
      </w:r>
    </w:p>
    <w:p>
      <w:pPr>
        <w:ind w:left="284"/>
        <w:jc w:val="both"/>
        <w:rPr>
          <w:rFonts w:ascii="Arial" w:hAnsi="Arial"/>
          <w:sz w:val="22"/>
          <w:szCs w:val="22"/>
        </w:rPr>
      </w:pPr>
      <w:r>
        <w:rPr>
          <w:rFonts w:ascii="Arial" w:hAnsi="Arial"/>
          <w:sz w:val="22"/>
          <w:szCs w:val="22"/>
        </w:rPr>
        <w:t>Je certifie que les membres du personnel ont apporté la preuve qu’ils ont choisi le moyen de transport le moins onéreux. J’affirme sur l’honneur que la présente déclaration est sincère et complète</w:t>
      </w:r>
      <w:r>
        <w:rPr>
          <w:rFonts w:ascii="Arial" w:hAnsi="Arial" w:cs="Arial"/>
          <w:b/>
          <w:sz w:val="22"/>
          <w:szCs w:val="22"/>
        </w:rPr>
        <w:t>.</w:t>
      </w:r>
    </w:p>
    <w:p>
      <w:pPr>
        <w:ind w:left="284"/>
        <w:jc w:val="both"/>
        <w:rPr>
          <w:rFonts w:ascii="Arial" w:hAnsi="Arial"/>
          <w:sz w:val="22"/>
          <w:szCs w:val="22"/>
        </w:rPr>
      </w:pPr>
      <w:r>
        <w:rPr>
          <w:rFonts w:ascii="Arial" w:hAnsi="Arial"/>
          <w:sz w:val="22"/>
          <w:szCs w:val="22"/>
        </w:rPr>
        <w:t>Date et signature</w:t>
      </w:r>
    </w:p>
    <w:p>
      <w:pPr>
        <w:ind w:left="284"/>
        <w:jc w:val="both"/>
        <w:rPr>
          <w:rFonts w:ascii="Arial" w:hAnsi="Arial"/>
          <w:sz w:val="22"/>
          <w:szCs w:val="22"/>
        </w:rPr>
      </w:pPr>
    </w:p>
    <w:p>
      <w:pPr>
        <w:pBdr>
          <w:bottom w:val="single" w:sz="4" w:space="0" w:color="auto"/>
        </w:pBdr>
        <w:ind w:left="284"/>
        <w:jc w:val="both"/>
        <w:rPr>
          <w:rFonts w:ascii="Arial" w:hAnsi="Arial"/>
          <w:sz w:val="22"/>
          <w:szCs w:val="22"/>
        </w:rPr>
      </w:pPr>
    </w:p>
    <w:p>
      <w:pPr>
        <w:jc w:val="both"/>
        <w:rPr>
          <w:rFonts w:ascii="Arial" w:hAnsi="Arial" w:cs="Arial"/>
          <w:sz w:val="18"/>
          <w:szCs w:val="18"/>
        </w:rPr>
      </w:pPr>
      <w:r>
        <w:rPr>
          <w:rFonts w:ascii="Arial" w:hAnsi="Arial" w:cs="Arial"/>
          <w:sz w:val="18"/>
          <w:szCs w:val="18"/>
        </w:rPr>
        <w:t>Pièces justificatives en annexe :</w:t>
      </w:r>
    </w:p>
    <w:p>
      <w:pPr>
        <w:jc w:val="both"/>
        <w:rPr>
          <w:rFonts w:ascii="Arial" w:hAnsi="Arial" w:cs="Arial"/>
          <w:sz w:val="18"/>
          <w:szCs w:val="18"/>
        </w:rPr>
      </w:pPr>
      <w:r>
        <w:rPr>
          <w:rFonts w:ascii="Arial" w:hAnsi="Arial" w:cs="Arial"/>
          <w:sz w:val="18"/>
          <w:szCs w:val="18"/>
        </w:rPr>
        <w:t>- le tableau récapitulatif</w:t>
      </w:r>
    </w:p>
    <w:p>
      <w:pPr>
        <w:jc w:val="both"/>
        <w:rPr>
          <w:rFonts w:ascii="Arial" w:hAnsi="Arial" w:cs="Arial"/>
          <w:sz w:val="18"/>
          <w:szCs w:val="18"/>
        </w:rPr>
      </w:pPr>
      <w:r>
        <w:rPr>
          <w:rFonts w:ascii="Arial" w:hAnsi="Arial" w:cs="Arial"/>
          <w:sz w:val="18"/>
          <w:szCs w:val="18"/>
        </w:rPr>
        <w:t>- une copie de la convention de tiers payant conclue avec la société nationale de transport des chemins de fer (SNCB). Ce document doit être lié à la première déclaration de créance relative à ladite convention. Tout amendement et toute conclusion d’une nouvelle convention donnera lieu à l’envoi d’une copie de la convention.</w:t>
      </w:r>
    </w:p>
    <w:p>
      <w:pPr>
        <w:jc w:val="both"/>
        <w:rPr>
          <w:rFonts w:ascii="Arial" w:hAnsi="Arial" w:cs="Arial"/>
          <w:sz w:val="18"/>
          <w:szCs w:val="18"/>
        </w:rPr>
      </w:pPr>
      <w:r>
        <w:rPr>
          <w:rFonts w:ascii="Arial" w:hAnsi="Arial" w:cs="Arial"/>
          <w:sz w:val="18"/>
          <w:szCs w:val="18"/>
        </w:rPr>
        <w:t>- la facture de l’organisme de transport</w:t>
      </w:r>
    </w:p>
    <w:p>
      <w:pPr>
        <w:rPr>
          <w:rFonts w:ascii="Arial" w:hAnsi="Arial" w:cs="Arial"/>
          <w:sz w:val="18"/>
          <w:szCs w:val="18"/>
        </w:rPr>
      </w:pPr>
      <w:r>
        <w:rPr>
          <w:rFonts w:ascii="Arial" w:hAnsi="Arial" w:cs="Arial"/>
          <w:sz w:val="18"/>
          <w:szCs w:val="18"/>
        </w:rPr>
        <w:t>- la preuve de remboursement de la facture de la société de transport</w:t>
      </w:r>
    </w:p>
    <w:p>
      <w:pPr>
        <w:rPr>
          <w:rFonts w:ascii="Arial" w:hAnsi="Arial"/>
        </w:rPr>
      </w:pPr>
    </w:p>
    <w:p>
      <w:pPr>
        <w:pStyle w:val="Corpsdetexte"/>
        <w:ind w:left="284"/>
        <w:jc w:val="right"/>
        <w:rPr>
          <w:rFonts w:ascii="Georgia" w:hAnsi="Georgia"/>
          <w:b/>
          <w:sz w:val="22"/>
          <w:szCs w:val="22"/>
        </w:rPr>
      </w:pPr>
    </w:p>
    <w:p>
      <w:pPr>
        <w:ind w:left="284"/>
        <w:jc w:val="center"/>
        <w:rPr>
          <w:rFonts w:ascii="Georgia" w:hAnsi="Georgia"/>
          <w:sz w:val="22"/>
          <w:szCs w:val="22"/>
        </w:rPr>
      </w:pPr>
    </w:p>
    <w:p>
      <w:pPr>
        <w:pStyle w:val="Titre5"/>
        <w:jc w:val="center"/>
        <w:rPr>
          <w:rFonts w:ascii="Arial" w:hAnsi="Arial"/>
          <w:b/>
          <w:sz w:val="22"/>
          <w:szCs w:val="22"/>
        </w:rPr>
      </w:pPr>
      <w:r>
        <w:rPr>
          <w:rFonts w:ascii="Arial" w:hAnsi="Arial"/>
          <w:b/>
          <w:sz w:val="22"/>
          <w:szCs w:val="22"/>
        </w:rPr>
        <w:tab/>
      </w:r>
      <w:r>
        <w:rPr>
          <w:rFonts w:ascii="Arial" w:hAnsi="Arial"/>
          <w:b/>
          <w:sz w:val="22"/>
          <w:szCs w:val="22"/>
        </w:rPr>
        <w:tab/>
      </w:r>
      <w:r>
        <w:rPr>
          <w:rFonts w:ascii="Arial" w:hAnsi="Arial"/>
          <w:b/>
          <w:sz w:val="22"/>
          <w:szCs w:val="22"/>
        </w:rPr>
        <w:tab/>
      </w:r>
      <w:r>
        <w:rPr>
          <w:rFonts w:ascii="Arial" w:hAnsi="Arial"/>
          <w:b/>
          <w:sz w:val="22"/>
          <w:szCs w:val="22"/>
        </w:rPr>
        <w:tab/>
      </w:r>
      <w:r>
        <w:rPr>
          <w:rFonts w:ascii="Arial" w:hAnsi="Arial"/>
          <w:b/>
          <w:sz w:val="22"/>
          <w:szCs w:val="22"/>
        </w:rPr>
        <w:tab/>
      </w:r>
      <w:r>
        <w:rPr>
          <w:rFonts w:ascii="Arial" w:hAnsi="Arial"/>
          <w:b/>
          <w:sz w:val="22"/>
          <w:szCs w:val="22"/>
        </w:rPr>
        <w:tab/>
        <w:t>MINISTERE DE LA COMMUNAUTE FRANCAISE</w:t>
      </w:r>
      <w:r>
        <w:rPr>
          <w:rFonts w:ascii="Arial" w:hAnsi="Arial"/>
          <w:b/>
          <w:sz w:val="22"/>
          <w:szCs w:val="22"/>
        </w:rPr>
        <w:tab/>
      </w:r>
      <w:r>
        <w:rPr>
          <w:rFonts w:ascii="Arial" w:hAnsi="Arial"/>
          <w:b/>
          <w:sz w:val="22"/>
          <w:szCs w:val="22"/>
        </w:rPr>
        <w:tab/>
      </w:r>
      <w:r>
        <w:rPr>
          <w:rFonts w:ascii="Arial" w:hAnsi="Arial"/>
          <w:b/>
          <w:sz w:val="22"/>
          <w:szCs w:val="22"/>
        </w:rPr>
        <w:tab/>
      </w:r>
      <w:r>
        <w:rPr>
          <w:rFonts w:ascii="Arial" w:hAnsi="Arial"/>
          <w:b/>
          <w:sz w:val="22"/>
          <w:szCs w:val="22"/>
        </w:rPr>
        <w:tab/>
      </w:r>
      <w:r>
        <w:rPr>
          <w:rFonts w:ascii="Arial" w:hAnsi="Arial"/>
          <w:b/>
          <w:sz w:val="22"/>
          <w:szCs w:val="22"/>
        </w:rPr>
        <w:tab/>
      </w:r>
      <w:r>
        <w:rPr>
          <w:rFonts w:ascii="Arial" w:hAnsi="Arial"/>
          <w:b/>
          <w:sz w:val="22"/>
          <w:szCs w:val="22"/>
        </w:rPr>
        <w:tab/>
      </w:r>
      <w:r>
        <w:rPr>
          <w:rFonts w:ascii="Arial" w:hAnsi="Arial"/>
          <w:b/>
        </w:rPr>
        <w:t>ANNEXE 4</w:t>
      </w:r>
    </w:p>
    <w:p>
      <w:pPr>
        <w:pStyle w:val="Titre5"/>
        <w:rPr>
          <w:rFonts w:ascii="Arial" w:hAnsi="Arial"/>
          <w:sz w:val="22"/>
          <w:szCs w:val="22"/>
        </w:rPr>
      </w:pPr>
    </w:p>
    <w:p>
      <w:pPr>
        <w:pStyle w:val="Titre"/>
        <w:rPr>
          <w:rFonts w:ascii="Arial" w:hAnsi="Arial"/>
          <w:szCs w:val="22"/>
          <w:bdr w:val="single" w:sz="4" w:space="0" w:color="auto"/>
        </w:rPr>
      </w:pPr>
      <w:r>
        <w:rPr>
          <w:rFonts w:ascii="Arial" w:hAnsi="Arial"/>
          <w:szCs w:val="22"/>
          <w:bdr w:val="single" w:sz="4" w:space="0" w:color="auto"/>
        </w:rPr>
        <w:t>DECLARATION DE CREANCE : TABLEAU RECAPITULATIF</w:t>
      </w:r>
    </w:p>
    <w:p>
      <w:pPr>
        <w:pStyle w:val="Titre"/>
        <w:ind w:left="284"/>
        <w:rPr>
          <w:rFonts w:ascii="Arial" w:hAnsi="Arial"/>
          <w:szCs w:val="22"/>
        </w:rPr>
      </w:pPr>
      <w:r>
        <w:rPr>
          <w:rFonts w:ascii="Arial" w:hAnsi="Arial"/>
          <w:szCs w:val="22"/>
        </w:rPr>
        <w:t xml:space="preserve"> </w:t>
      </w:r>
    </w:p>
    <w:p>
      <w:pPr>
        <w:pStyle w:val="Titre"/>
        <w:rPr>
          <w:rFonts w:ascii="Arial" w:hAnsi="Arial"/>
          <w:szCs w:val="22"/>
        </w:rPr>
      </w:pPr>
      <w:r>
        <w:rPr>
          <w:rFonts w:ascii="Arial" w:hAnsi="Arial"/>
          <w:szCs w:val="22"/>
          <w:bdr w:val="single" w:sz="4" w:space="0" w:color="auto"/>
        </w:rPr>
        <w:t>Direction générale de l’Enseignement non obligatoire et de la Recherche scientifique</w:t>
      </w:r>
    </w:p>
    <w:p>
      <w:pPr>
        <w:ind w:left="284"/>
        <w:jc w:val="both"/>
        <w:rPr>
          <w:rFonts w:ascii="Arial" w:hAnsi="Arial"/>
          <w:sz w:val="22"/>
          <w:szCs w:val="22"/>
        </w:rPr>
      </w:pPr>
    </w:p>
    <w:p>
      <w:pPr>
        <w:tabs>
          <w:tab w:val="right" w:pos="12960"/>
        </w:tabs>
        <w:ind w:left="5670" w:hanging="5386"/>
        <w:jc w:val="both"/>
        <w:rPr>
          <w:rFonts w:ascii="Arial" w:hAnsi="Arial"/>
          <w:sz w:val="22"/>
          <w:szCs w:val="22"/>
        </w:rPr>
      </w:pPr>
      <w:r>
        <w:rPr>
          <w:rFonts w:ascii="Arial" w:hAnsi="Arial"/>
          <w:sz w:val="22"/>
          <w:szCs w:val="22"/>
          <w:u w:val="single"/>
        </w:rPr>
        <w:t>Nom et adresse complète de l'école + n° FASE :</w:t>
      </w:r>
      <w:r>
        <w:rPr>
          <w:rFonts w:ascii="Arial" w:hAnsi="Arial"/>
          <w:sz w:val="22"/>
          <w:szCs w:val="22"/>
        </w:rPr>
        <w:t xml:space="preserve"> </w:t>
      </w:r>
    </w:p>
    <w:p>
      <w:pPr>
        <w:tabs>
          <w:tab w:val="right" w:pos="12960"/>
        </w:tabs>
        <w:ind w:left="5670" w:hanging="5386"/>
        <w:jc w:val="both"/>
        <w:rPr>
          <w:rFonts w:ascii="Arial" w:hAnsi="Arial"/>
          <w:sz w:val="22"/>
          <w:szCs w:val="22"/>
        </w:rPr>
      </w:pPr>
      <w:r>
        <w:rPr>
          <w:rFonts w:ascii="Arial" w:hAnsi="Arial"/>
          <w:sz w:val="22"/>
          <w:szCs w:val="22"/>
        </w:rPr>
        <w:t xml:space="preserve">                     </w:t>
      </w:r>
      <w:r>
        <w:rPr>
          <w:rFonts w:ascii="Arial" w:hAnsi="Arial"/>
          <w:sz w:val="22"/>
          <w:szCs w:val="22"/>
        </w:rPr>
        <w:tab/>
      </w:r>
      <w:r>
        <w:rPr>
          <w:rFonts w:ascii="Arial" w:hAnsi="Arial"/>
          <w:sz w:val="22"/>
          <w:szCs w:val="22"/>
        </w:rPr>
        <w:tab/>
      </w:r>
    </w:p>
    <w:p>
      <w:pPr>
        <w:ind w:firstLine="284"/>
        <w:rPr>
          <w:rFonts w:ascii="Arial" w:hAnsi="Arial"/>
          <w:sz w:val="22"/>
          <w:szCs w:val="22"/>
        </w:rPr>
      </w:pPr>
      <w:r>
        <w:rPr>
          <w:rFonts w:ascii="Arial" w:hAnsi="Arial"/>
          <w:sz w:val="22"/>
          <w:szCs w:val="22"/>
          <w:u w:val="single"/>
        </w:rPr>
        <w:t>Réseau* d’enseignement de l’école (case à cocher):</w:t>
      </w:r>
      <w:r>
        <w:rPr>
          <w:rFonts w:ascii="Arial" w:hAnsi="Arial"/>
          <w:sz w:val="22"/>
          <w:szCs w:val="22"/>
        </w:rPr>
        <w:t xml:space="preserve"> </w:t>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sym w:font="Wingdings" w:char="F06F"/>
      </w:r>
      <w:r>
        <w:rPr>
          <w:rFonts w:ascii="Arial" w:hAnsi="Arial"/>
          <w:sz w:val="22"/>
          <w:szCs w:val="22"/>
        </w:rPr>
        <w:t xml:space="preserve"> LNC   </w:t>
      </w:r>
      <w:r>
        <w:rPr>
          <w:rFonts w:ascii="Arial" w:hAnsi="Arial"/>
          <w:sz w:val="22"/>
          <w:szCs w:val="22"/>
        </w:rPr>
        <w:sym w:font="Wingdings" w:char="F06F"/>
      </w:r>
      <w:r>
        <w:rPr>
          <w:rFonts w:ascii="Arial" w:hAnsi="Arial"/>
          <w:sz w:val="22"/>
          <w:szCs w:val="22"/>
        </w:rPr>
        <w:t xml:space="preserve"> OS </w:t>
      </w:r>
    </w:p>
    <w:p>
      <w:pPr>
        <w:tabs>
          <w:tab w:val="right" w:pos="12960"/>
        </w:tabs>
        <w:ind w:left="5670" w:hanging="5386"/>
        <w:jc w:val="both"/>
        <w:rPr>
          <w:rFonts w:ascii="Arial" w:hAnsi="Arial"/>
          <w:sz w:val="22"/>
          <w:szCs w:val="22"/>
          <w:u w:val="single"/>
        </w:rPr>
      </w:pPr>
    </w:p>
    <w:p>
      <w:pPr>
        <w:ind w:firstLine="284"/>
        <w:rPr>
          <w:rFonts w:ascii="Arial" w:hAnsi="Arial"/>
          <w:sz w:val="22"/>
          <w:szCs w:val="22"/>
          <w:lang w:val="de-DE"/>
        </w:rPr>
      </w:pPr>
      <w:r>
        <w:rPr>
          <w:rFonts w:ascii="Arial" w:hAnsi="Arial"/>
          <w:sz w:val="22"/>
          <w:szCs w:val="22"/>
          <w:u w:val="single"/>
        </w:rPr>
        <w:t>Niveau** d'enseignement de l'école (case à cocher):</w:t>
      </w:r>
      <w:r>
        <w:rPr>
          <w:rFonts w:ascii="Arial" w:hAnsi="Arial"/>
          <w:sz w:val="22"/>
          <w:szCs w:val="22"/>
        </w:rPr>
        <w:t xml:space="preserve"> </w:t>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tab/>
      </w:r>
      <w:r>
        <w:rPr>
          <w:rFonts w:ascii="Arial" w:hAnsi="Arial"/>
          <w:sz w:val="22"/>
          <w:szCs w:val="22"/>
        </w:rPr>
        <w:sym w:font="Wingdings" w:char="F06F"/>
      </w:r>
      <w:r>
        <w:rPr>
          <w:rFonts w:ascii="Arial" w:hAnsi="Arial"/>
          <w:sz w:val="22"/>
          <w:szCs w:val="22"/>
        </w:rPr>
        <w:t xml:space="preserve"> E</w:t>
      </w:r>
      <w:r>
        <w:rPr>
          <w:rFonts w:ascii="Arial" w:hAnsi="Arial"/>
          <w:sz w:val="22"/>
          <w:szCs w:val="22"/>
          <w:lang w:val="de-DE"/>
        </w:rPr>
        <w:t xml:space="preserve">SAHR    </w:t>
      </w:r>
    </w:p>
    <w:p>
      <w:pPr>
        <w:tabs>
          <w:tab w:val="right" w:pos="12960"/>
        </w:tabs>
        <w:ind w:left="5670" w:hanging="5386"/>
        <w:jc w:val="both"/>
        <w:rPr>
          <w:rFonts w:ascii="Arial" w:hAnsi="Arial"/>
          <w:sz w:val="22"/>
          <w:szCs w:val="22"/>
          <w:u w:val="single"/>
        </w:rPr>
      </w:pPr>
    </w:p>
    <w:p>
      <w:pPr>
        <w:tabs>
          <w:tab w:val="right" w:pos="12960"/>
        </w:tabs>
        <w:ind w:left="5670" w:hanging="5386"/>
        <w:jc w:val="both"/>
        <w:rPr>
          <w:rFonts w:ascii="Arial" w:hAnsi="Arial"/>
          <w:sz w:val="22"/>
          <w:szCs w:val="22"/>
          <w:u w:val="single"/>
        </w:rPr>
      </w:pPr>
    </w:p>
    <w:p>
      <w:pPr>
        <w:pStyle w:val="En-tte"/>
        <w:tabs>
          <w:tab w:val="clear" w:pos="4536"/>
          <w:tab w:val="clear" w:pos="9072"/>
        </w:tabs>
        <w:ind w:left="284"/>
        <w:jc w:val="both"/>
        <w:rPr>
          <w:rFonts w:ascii="Arial" w:hAnsi="Arial"/>
          <w:sz w:val="22"/>
          <w:szCs w:val="22"/>
          <w:lang w:val="de-DE"/>
        </w:rPr>
      </w:pPr>
    </w:p>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82"/>
        <w:gridCol w:w="4394"/>
        <w:gridCol w:w="3041"/>
        <w:gridCol w:w="2535"/>
        <w:gridCol w:w="2534"/>
      </w:tblGrid>
      <w:tr>
        <w:trPr>
          <w:trHeight w:val="553"/>
        </w:trPr>
        <w:tc>
          <w:tcPr>
            <w:tcW w:w="1182" w:type="dxa"/>
            <w:tcBorders>
              <w:top w:val="single" w:sz="4" w:space="0" w:color="auto"/>
              <w:left w:val="single" w:sz="4" w:space="0" w:color="auto"/>
              <w:bottom w:val="single" w:sz="4" w:space="0" w:color="auto"/>
              <w:right w:val="single" w:sz="4" w:space="0" w:color="auto"/>
            </w:tcBorders>
            <w:vAlign w:val="center"/>
          </w:tcPr>
          <w:p>
            <w:pPr>
              <w:pStyle w:val="Titre3"/>
              <w:pBdr>
                <w:top w:val="none" w:sz="0" w:space="0" w:color="auto"/>
                <w:left w:val="none" w:sz="0" w:space="0" w:color="auto"/>
                <w:bottom w:val="none" w:sz="0" w:space="0" w:color="auto"/>
                <w:right w:val="none" w:sz="0" w:space="0" w:color="auto"/>
              </w:pBdr>
              <w:rPr>
                <w:rFonts w:ascii="Arial" w:hAnsi="Arial"/>
                <w:sz w:val="22"/>
                <w:szCs w:val="22"/>
              </w:rPr>
            </w:pPr>
            <w:r>
              <w:rPr>
                <w:rFonts w:ascii="Arial" w:hAnsi="Arial"/>
                <w:sz w:val="22"/>
                <w:szCs w:val="22"/>
              </w:rPr>
              <w:t>Numéro</w:t>
            </w:r>
          </w:p>
        </w:tc>
        <w:tc>
          <w:tcPr>
            <w:tcW w:w="4394" w:type="dxa"/>
            <w:tcBorders>
              <w:left w:val="nil"/>
            </w:tcBorders>
            <w:vAlign w:val="center"/>
          </w:tcPr>
          <w:p>
            <w:pPr>
              <w:spacing w:before="60" w:after="60"/>
              <w:ind w:left="284"/>
              <w:jc w:val="center"/>
              <w:rPr>
                <w:rFonts w:ascii="Arial" w:hAnsi="Arial"/>
                <w:b/>
                <w:sz w:val="22"/>
                <w:szCs w:val="22"/>
              </w:rPr>
            </w:pPr>
            <w:r>
              <w:rPr>
                <w:rFonts w:ascii="Arial" w:hAnsi="Arial"/>
                <w:b/>
                <w:sz w:val="22"/>
                <w:szCs w:val="22"/>
              </w:rPr>
              <w:t>Nom et prénom du membre du personnel</w:t>
            </w:r>
          </w:p>
        </w:tc>
        <w:tc>
          <w:tcPr>
            <w:tcW w:w="3041" w:type="dxa"/>
            <w:vAlign w:val="center"/>
          </w:tcPr>
          <w:p>
            <w:pPr>
              <w:spacing w:before="60" w:after="60"/>
              <w:ind w:left="284"/>
              <w:jc w:val="center"/>
              <w:rPr>
                <w:rFonts w:ascii="Arial" w:hAnsi="Arial"/>
                <w:b/>
                <w:sz w:val="22"/>
                <w:szCs w:val="22"/>
              </w:rPr>
            </w:pPr>
            <w:r>
              <w:rPr>
                <w:rFonts w:ascii="Arial" w:hAnsi="Arial"/>
                <w:b/>
                <w:sz w:val="22"/>
                <w:szCs w:val="22"/>
              </w:rPr>
              <w:t>Numéro de matricule</w:t>
            </w:r>
          </w:p>
        </w:tc>
        <w:tc>
          <w:tcPr>
            <w:tcW w:w="2535" w:type="dxa"/>
            <w:vAlign w:val="center"/>
          </w:tcPr>
          <w:p>
            <w:pPr>
              <w:spacing w:before="60" w:after="60"/>
              <w:jc w:val="center"/>
              <w:rPr>
                <w:rFonts w:ascii="Arial" w:hAnsi="Arial"/>
                <w:sz w:val="22"/>
                <w:szCs w:val="22"/>
              </w:rPr>
            </w:pPr>
            <w:r>
              <w:rPr>
                <w:rFonts w:ascii="Arial" w:hAnsi="Arial"/>
                <w:b/>
                <w:sz w:val="22"/>
                <w:szCs w:val="22"/>
              </w:rPr>
              <w:t>Période couverte par la créance</w:t>
            </w:r>
          </w:p>
        </w:tc>
        <w:tc>
          <w:tcPr>
            <w:tcW w:w="2534" w:type="dxa"/>
            <w:vAlign w:val="center"/>
          </w:tcPr>
          <w:p>
            <w:pPr>
              <w:pStyle w:val="Titre2"/>
              <w:ind w:left="72"/>
              <w:jc w:val="center"/>
              <w:rPr>
                <w:rFonts w:ascii="Arial" w:hAnsi="Arial"/>
                <w:sz w:val="22"/>
                <w:szCs w:val="22"/>
              </w:rPr>
            </w:pPr>
            <w:r>
              <w:rPr>
                <w:rFonts w:ascii="Arial" w:hAnsi="Arial"/>
                <w:sz w:val="22"/>
                <w:szCs w:val="22"/>
              </w:rPr>
              <w:t>Montant</w:t>
            </w:r>
          </w:p>
        </w:tc>
      </w:tr>
      <w:tr>
        <w:trPr>
          <w:trHeight w:val="554"/>
        </w:trPr>
        <w:tc>
          <w:tcPr>
            <w:tcW w:w="1182" w:type="dxa"/>
            <w:tcBorders>
              <w:top w:val="nil"/>
            </w:tcBorders>
          </w:tcPr>
          <w:p>
            <w:pPr>
              <w:ind w:left="284"/>
              <w:jc w:val="both"/>
              <w:rPr>
                <w:rFonts w:ascii="Arial" w:hAnsi="Arial"/>
                <w:sz w:val="22"/>
                <w:szCs w:val="22"/>
              </w:rPr>
            </w:pPr>
          </w:p>
        </w:tc>
        <w:tc>
          <w:tcPr>
            <w:tcW w:w="4394" w:type="dxa"/>
          </w:tcPr>
          <w:p>
            <w:pPr>
              <w:ind w:left="284"/>
              <w:jc w:val="both"/>
              <w:rPr>
                <w:rFonts w:ascii="Arial" w:hAnsi="Arial"/>
                <w:sz w:val="22"/>
                <w:szCs w:val="22"/>
              </w:rPr>
            </w:pPr>
          </w:p>
        </w:tc>
        <w:tc>
          <w:tcPr>
            <w:tcW w:w="3041" w:type="dxa"/>
          </w:tcPr>
          <w:p>
            <w:pPr>
              <w:pStyle w:val="En-tte"/>
              <w:tabs>
                <w:tab w:val="clear" w:pos="4536"/>
                <w:tab w:val="clear" w:pos="9072"/>
              </w:tabs>
              <w:ind w:left="284"/>
              <w:jc w:val="both"/>
              <w:rPr>
                <w:rFonts w:ascii="Arial" w:hAnsi="Arial"/>
                <w:sz w:val="22"/>
                <w:szCs w:val="22"/>
              </w:rPr>
            </w:pPr>
          </w:p>
        </w:tc>
        <w:tc>
          <w:tcPr>
            <w:tcW w:w="2535" w:type="dxa"/>
          </w:tcPr>
          <w:p>
            <w:pPr>
              <w:ind w:left="284"/>
              <w:jc w:val="both"/>
              <w:rPr>
                <w:rFonts w:ascii="Arial" w:hAnsi="Arial"/>
                <w:sz w:val="22"/>
                <w:szCs w:val="22"/>
              </w:rPr>
            </w:pPr>
          </w:p>
        </w:tc>
        <w:tc>
          <w:tcPr>
            <w:tcW w:w="2534" w:type="dxa"/>
          </w:tcPr>
          <w:p>
            <w:pPr>
              <w:ind w:left="284"/>
              <w:jc w:val="both"/>
              <w:rPr>
                <w:rFonts w:ascii="Arial" w:hAnsi="Arial"/>
                <w:sz w:val="22"/>
                <w:szCs w:val="22"/>
              </w:rPr>
            </w:pPr>
          </w:p>
        </w:tc>
      </w:tr>
      <w:tr>
        <w:trPr>
          <w:trHeight w:val="554"/>
        </w:trPr>
        <w:tc>
          <w:tcPr>
            <w:tcW w:w="1182" w:type="dxa"/>
          </w:tcPr>
          <w:p>
            <w:pPr>
              <w:ind w:left="284"/>
              <w:jc w:val="both"/>
              <w:rPr>
                <w:rFonts w:ascii="Arial" w:hAnsi="Arial"/>
                <w:sz w:val="22"/>
                <w:szCs w:val="22"/>
              </w:rPr>
            </w:pPr>
          </w:p>
        </w:tc>
        <w:tc>
          <w:tcPr>
            <w:tcW w:w="4394" w:type="dxa"/>
          </w:tcPr>
          <w:p>
            <w:pPr>
              <w:ind w:left="284"/>
              <w:jc w:val="both"/>
              <w:rPr>
                <w:rFonts w:ascii="Arial" w:hAnsi="Arial"/>
                <w:sz w:val="22"/>
                <w:szCs w:val="22"/>
              </w:rPr>
            </w:pPr>
          </w:p>
        </w:tc>
        <w:tc>
          <w:tcPr>
            <w:tcW w:w="3041" w:type="dxa"/>
          </w:tcPr>
          <w:p>
            <w:pPr>
              <w:ind w:left="284"/>
              <w:jc w:val="both"/>
              <w:rPr>
                <w:rFonts w:ascii="Arial" w:hAnsi="Arial"/>
                <w:sz w:val="22"/>
                <w:szCs w:val="22"/>
              </w:rPr>
            </w:pPr>
          </w:p>
        </w:tc>
        <w:tc>
          <w:tcPr>
            <w:tcW w:w="2535" w:type="dxa"/>
          </w:tcPr>
          <w:p>
            <w:pPr>
              <w:ind w:left="284"/>
              <w:jc w:val="both"/>
              <w:rPr>
                <w:rFonts w:ascii="Arial" w:hAnsi="Arial"/>
                <w:sz w:val="22"/>
                <w:szCs w:val="22"/>
              </w:rPr>
            </w:pPr>
          </w:p>
        </w:tc>
        <w:tc>
          <w:tcPr>
            <w:tcW w:w="2534" w:type="dxa"/>
          </w:tcPr>
          <w:p>
            <w:pPr>
              <w:ind w:left="284"/>
              <w:jc w:val="both"/>
              <w:rPr>
                <w:rFonts w:ascii="Arial" w:hAnsi="Arial"/>
                <w:sz w:val="22"/>
                <w:szCs w:val="22"/>
              </w:rPr>
            </w:pPr>
          </w:p>
        </w:tc>
      </w:tr>
      <w:tr>
        <w:trPr>
          <w:trHeight w:val="554"/>
        </w:trPr>
        <w:tc>
          <w:tcPr>
            <w:tcW w:w="1182" w:type="dxa"/>
          </w:tcPr>
          <w:p>
            <w:pPr>
              <w:ind w:left="284"/>
              <w:jc w:val="both"/>
              <w:rPr>
                <w:rFonts w:ascii="Arial" w:hAnsi="Arial"/>
                <w:sz w:val="22"/>
                <w:szCs w:val="22"/>
              </w:rPr>
            </w:pPr>
          </w:p>
        </w:tc>
        <w:tc>
          <w:tcPr>
            <w:tcW w:w="4394" w:type="dxa"/>
          </w:tcPr>
          <w:p>
            <w:pPr>
              <w:ind w:left="284"/>
              <w:jc w:val="both"/>
              <w:rPr>
                <w:rFonts w:ascii="Arial" w:hAnsi="Arial"/>
                <w:sz w:val="22"/>
                <w:szCs w:val="22"/>
              </w:rPr>
            </w:pPr>
          </w:p>
        </w:tc>
        <w:tc>
          <w:tcPr>
            <w:tcW w:w="3041" w:type="dxa"/>
          </w:tcPr>
          <w:p>
            <w:pPr>
              <w:ind w:left="284"/>
              <w:jc w:val="both"/>
              <w:rPr>
                <w:rFonts w:ascii="Arial" w:hAnsi="Arial"/>
                <w:sz w:val="22"/>
                <w:szCs w:val="22"/>
              </w:rPr>
            </w:pPr>
          </w:p>
        </w:tc>
        <w:tc>
          <w:tcPr>
            <w:tcW w:w="2535" w:type="dxa"/>
          </w:tcPr>
          <w:p>
            <w:pPr>
              <w:ind w:left="284"/>
              <w:jc w:val="both"/>
              <w:rPr>
                <w:rFonts w:ascii="Arial" w:hAnsi="Arial"/>
                <w:sz w:val="22"/>
                <w:szCs w:val="22"/>
              </w:rPr>
            </w:pPr>
          </w:p>
        </w:tc>
        <w:tc>
          <w:tcPr>
            <w:tcW w:w="2534" w:type="dxa"/>
          </w:tcPr>
          <w:p>
            <w:pPr>
              <w:ind w:left="284"/>
              <w:jc w:val="both"/>
              <w:rPr>
                <w:rFonts w:ascii="Arial" w:hAnsi="Arial"/>
                <w:sz w:val="22"/>
                <w:szCs w:val="22"/>
              </w:rPr>
            </w:pPr>
          </w:p>
        </w:tc>
      </w:tr>
      <w:tr>
        <w:trPr>
          <w:trHeight w:val="554"/>
        </w:trPr>
        <w:tc>
          <w:tcPr>
            <w:tcW w:w="1182" w:type="dxa"/>
          </w:tcPr>
          <w:p>
            <w:pPr>
              <w:ind w:left="284"/>
              <w:jc w:val="both"/>
              <w:rPr>
                <w:rFonts w:ascii="Arial" w:hAnsi="Arial"/>
                <w:sz w:val="22"/>
                <w:szCs w:val="22"/>
              </w:rPr>
            </w:pPr>
          </w:p>
        </w:tc>
        <w:tc>
          <w:tcPr>
            <w:tcW w:w="4394" w:type="dxa"/>
          </w:tcPr>
          <w:p>
            <w:pPr>
              <w:ind w:left="284"/>
              <w:jc w:val="both"/>
              <w:rPr>
                <w:rFonts w:ascii="Arial" w:hAnsi="Arial"/>
                <w:sz w:val="22"/>
                <w:szCs w:val="22"/>
              </w:rPr>
            </w:pPr>
          </w:p>
        </w:tc>
        <w:tc>
          <w:tcPr>
            <w:tcW w:w="3041" w:type="dxa"/>
          </w:tcPr>
          <w:p>
            <w:pPr>
              <w:ind w:left="284"/>
              <w:jc w:val="both"/>
              <w:rPr>
                <w:rFonts w:ascii="Arial" w:hAnsi="Arial"/>
                <w:sz w:val="22"/>
                <w:szCs w:val="22"/>
              </w:rPr>
            </w:pPr>
          </w:p>
        </w:tc>
        <w:tc>
          <w:tcPr>
            <w:tcW w:w="2535" w:type="dxa"/>
          </w:tcPr>
          <w:p>
            <w:pPr>
              <w:ind w:left="284"/>
              <w:jc w:val="both"/>
              <w:rPr>
                <w:rFonts w:ascii="Arial" w:hAnsi="Arial"/>
                <w:sz w:val="22"/>
                <w:szCs w:val="22"/>
              </w:rPr>
            </w:pPr>
          </w:p>
        </w:tc>
        <w:tc>
          <w:tcPr>
            <w:tcW w:w="2534" w:type="dxa"/>
          </w:tcPr>
          <w:p>
            <w:pPr>
              <w:ind w:left="284"/>
              <w:jc w:val="both"/>
              <w:rPr>
                <w:rFonts w:ascii="Arial" w:hAnsi="Arial"/>
                <w:sz w:val="22"/>
                <w:szCs w:val="22"/>
              </w:rPr>
            </w:pPr>
          </w:p>
        </w:tc>
      </w:tr>
      <w:tr>
        <w:trPr>
          <w:trHeight w:val="554"/>
        </w:trPr>
        <w:tc>
          <w:tcPr>
            <w:tcW w:w="1182" w:type="dxa"/>
          </w:tcPr>
          <w:p>
            <w:pPr>
              <w:ind w:left="284"/>
              <w:jc w:val="both"/>
              <w:rPr>
                <w:rFonts w:ascii="Arial" w:hAnsi="Arial"/>
                <w:sz w:val="22"/>
                <w:szCs w:val="22"/>
              </w:rPr>
            </w:pPr>
          </w:p>
        </w:tc>
        <w:tc>
          <w:tcPr>
            <w:tcW w:w="4394" w:type="dxa"/>
          </w:tcPr>
          <w:p>
            <w:pPr>
              <w:ind w:left="284"/>
              <w:jc w:val="both"/>
              <w:rPr>
                <w:rFonts w:ascii="Arial" w:hAnsi="Arial"/>
                <w:sz w:val="22"/>
                <w:szCs w:val="22"/>
              </w:rPr>
            </w:pPr>
          </w:p>
        </w:tc>
        <w:tc>
          <w:tcPr>
            <w:tcW w:w="3041" w:type="dxa"/>
          </w:tcPr>
          <w:p>
            <w:pPr>
              <w:ind w:left="284"/>
              <w:jc w:val="both"/>
              <w:rPr>
                <w:rFonts w:ascii="Arial" w:hAnsi="Arial"/>
                <w:sz w:val="22"/>
                <w:szCs w:val="22"/>
              </w:rPr>
            </w:pPr>
          </w:p>
        </w:tc>
        <w:tc>
          <w:tcPr>
            <w:tcW w:w="2535" w:type="dxa"/>
          </w:tcPr>
          <w:p>
            <w:pPr>
              <w:ind w:left="284"/>
              <w:jc w:val="both"/>
              <w:rPr>
                <w:rFonts w:ascii="Arial" w:hAnsi="Arial"/>
                <w:sz w:val="22"/>
                <w:szCs w:val="22"/>
              </w:rPr>
            </w:pPr>
          </w:p>
        </w:tc>
        <w:tc>
          <w:tcPr>
            <w:tcW w:w="2534" w:type="dxa"/>
          </w:tcPr>
          <w:p>
            <w:pPr>
              <w:ind w:left="284"/>
              <w:jc w:val="both"/>
              <w:rPr>
                <w:rFonts w:ascii="Arial" w:hAnsi="Arial"/>
                <w:sz w:val="22"/>
                <w:szCs w:val="22"/>
              </w:rPr>
            </w:pPr>
          </w:p>
        </w:tc>
      </w:tr>
      <w:tr>
        <w:trPr>
          <w:trHeight w:val="554"/>
        </w:trPr>
        <w:tc>
          <w:tcPr>
            <w:tcW w:w="1182" w:type="dxa"/>
          </w:tcPr>
          <w:p>
            <w:pPr>
              <w:ind w:left="284"/>
              <w:jc w:val="both"/>
              <w:rPr>
                <w:rFonts w:ascii="Arial" w:hAnsi="Arial"/>
                <w:sz w:val="22"/>
                <w:szCs w:val="22"/>
              </w:rPr>
            </w:pPr>
          </w:p>
        </w:tc>
        <w:tc>
          <w:tcPr>
            <w:tcW w:w="4394" w:type="dxa"/>
          </w:tcPr>
          <w:p>
            <w:pPr>
              <w:ind w:left="284"/>
              <w:jc w:val="both"/>
              <w:rPr>
                <w:rFonts w:ascii="Arial" w:hAnsi="Arial"/>
                <w:sz w:val="22"/>
                <w:szCs w:val="22"/>
              </w:rPr>
            </w:pPr>
          </w:p>
        </w:tc>
        <w:tc>
          <w:tcPr>
            <w:tcW w:w="3041" w:type="dxa"/>
          </w:tcPr>
          <w:p>
            <w:pPr>
              <w:ind w:left="284"/>
              <w:jc w:val="both"/>
              <w:rPr>
                <w:rFonts w:ascii="Arial" w:hAnsi="Arial"/>
                <w:sz w:val="22"/>
                <w:szCs w:val="22"/>
              </w:rPr>
            </w:pPr>
          </w:p>
        </w:tc>
        <w:tc>
          <w:tcPr>
            <w:tcW w:w="2535" w:type="dxa"/>
          </w:tcPr>
          <w:p>
            <w:pPr>
              <w:ind w:left="284"/>
              <w:jc w:val="both"/>
              <w:rPr>
                <w:rFonts w:ascii="Arial" w:hAnsi="Arial"/>
                <w:sz w:val="22"/>
                <w:szCs w:val="22"/>
              </w:rPr>
            </w:pPr>
          </w:p>
        </w:tc>
        <w:tc>
          <w:tcPr>
            <w:tcW w:w="2534" w:type="dxa"/>
          </w:tcPr>
          <w:p>
            <w:pPr>
              <w:ind w:left="284"/>
              <w:jc w:val="both"/>
              <w:rPr>
                <w:rFonts w:ascii="Arial" w:hAnsi="Arial"/>
                <w:sz w:val="22"/>
                <w:szCs w:val="22"/>
              </w:rPr>
            </w:pPr>
          </w:p>
        </w:tc>
      </w:tr>
    </w:tbl>
    <w:p>
      <w:pPr>
        <w:spacing w:before="120"/>
        <w:ind w:left="284"/>
        <w:rPr>
          <w:rFonts w:ascii="Arial" w:hAnsi="Arial"/>
          <w:sz w:val="22"/>
          <w:szCs w:val="22"/>
        </w:rPr>
      </w:pPr>
    </w:p>
    <w:p>
      <w:pPr>
        <w:spacing w:before="120"/>
        <w:rPr>
          <w:rFonts w:ascii="Arial" w:hAnsi="Arial"/>
          <w:sz w:val="22"/>
          <w:szCs w:val="22"/>
        </w:rPr>
      </w:pPr>
      <w:r>
        <w:rPr>
          <w:rFonts w:ascii="Arial" w:hAnsi="Arial"/>
          <w:b/>
          <w:sz w:val="22"/>
          <w:szCs w:val="22"/>
        </w:rPr>
        <w:t>* Réseaux :</w:t>
      </w:r>
      <w:r>
        <w:rPr>
          <w:rFonts w:ascii="Arial" w:hAnsi="Arial"/>
          <w:sz w:val="22"/>
          <w:szCs w:val="22"/>
        </w:rPr>
        <w:t xml:space="preserve"> libre non-confessionnel (LNC), officiel subventionné (OS)</w:t>
      </w:r>
    </w:p>
    <w:p>
      <w:pPr>
        <w:rPr>
          <w:rFonts w:ascii="Arial" w:hAnsi="Arial"/>
          <w:sz w:val="22"/>
          <w:szCs w:val="22"/>
        </w:rPr>
      </w:pPr>
      <w:r>
        <w:rPr>
          <w:rFonts w:ascii="Arial" w:hAnsi="Arial"/>
          <w:b/>
          <w:sz w:val="22"/>
          <w:szCs w:val="22"/>
        </w:rPr>
        <w:t>** Niveau d'enseignement :</w:t>
      </w:r>
      <w:r>
        <w:rPr>
          <w:rFonts w:ascii="Arial" w:hAnsi="Arial"/>
          <w:sz w:val="22"/>
          <w:szCs w:val="22"/>
        </w:rPr>
        <w:t xml:space="preserve"> enseignement artistique à horaire réduit (ESAHR) </w:t>
      </w:r>
    </w:p>
    <w:p>
      <w:pPr>
        <w:jc w:val="both"/>
        <w:rPr>
          <w:rFonts w:ascii="Arial" w:hAnsi="Arial"/>
        </w:rPr>
      </w:pPr>
      <w:r>
        <w:rPr>
          <w:rFonts w:ascii="Arial" w:hAnsi="Arial"/>
          <w:b/>
          <w:sz w:val="22"/>
          <w:szCs w:val="22"/>
        </w:rPr>
        <w:t>*** Statut :</w:t>
      </w:r>
      <w:r>
        <w:rPr>
          <w:rFonts w:ascii="Arial" w:hAnsi="Arial"/>
          <w:sz w:val="22"/>
          <w:szCs w:val="22"/>
        </w:rPr>
        <w:t xml:space="preserve"> définitif (D) ou Temporaire (T), si temporaire, indiquer la période de désignation dans l’établissement</w:t>
      </w:r>
      <w:r>
        <w:rPr>
          <w:rFonts w:ascii="Arial" w:hAnsi="Arial"/>
        </w:rPr>
        <w:t>.</w:t>
      </w:r>
    </w:p>
    <w:p>
      <w:pPr>
        <w:ind w:left="284"/>
        <w:jc w:val="center"/>
        <w:rPr>
          <w:rFonts w:ascii="Georgia" w:hAnsi="Georgia"/>
          <w:sz w:val="22"/>
          <w:szCs w:val="22"/>
        </w:rPr>
      </w:pPr>
    </w:p>
    <w:p>
      <w:pPr>
        <w:ind w:left="284"/>
        <w:jc w:val="center"/>
        <w:rPr>
          <w:rFonts w:ascii="Georgia" w:hAnsi="Georgia"/>
          <w:sz w:val="22"/>
          <w:szCs w:val="22"/>
        </w:rPr>
      </w:pPr>
    </w:p>
    <w:p>
      <w:pPr>
        <w:rPr>
          <w:rFonts w:ascii="Georgia" w:hAnsi="Georgia"/>
          <w:sz w:val="22"/>
          <w:szCs w:val="22"/>
        </w:rPr>
      </w:pPr>
    </w:p>
    <w:p>
      <w:pPr>
        <w:pStyle w:val="Corpsdetexte"/>
        <w:ind w:left="284"/>
        <w:jc w:val="right"/>
        <w:rPr>
          <w:rFonts w:ascii="Arial" w:hAnsi="Arial" w:cs="Arial"/>
          <w:b/>
          <w:szCs w:val="24"/>
        </w:rPr>
      </w:pPr>
      <w:r>
        <w:rPr>
          <w:rFonts w:ascii="Arial" w:hAnsi="Arial" w:cs="Arial"/>
          <w:b/>
          <w:szCs w:val="24"/>
        </w:rPr>
        <w:t>ANNEXE 5</w:t>
      </w:r>
    </w:p>
    <w:p>
      <w:pPr>
        <w:pStyle w:val="Corpsdetexte"/>
        <w:ind w:left="284"/>
        <w:jc w:val="right"/>
        <w:rPr>
          <w:rFonts w:ascii="Georgia" w:hAnsi="Georgia"/>
          <w:b/>
          <w:sz w:val="22"/>
          <w:szCs w:val="22"/>
        </w:rPr>
      </w:pPr>
    </w:p>
    <w:p>
      <w:pPr>
        <w:jc w:val="center"/>
        <w:rPr>
          <w:rFonts w:ascii="Arial" w:hAnsi="Arial" w:cs="Arial"/>
          <w:b/>
          <w:sz w:val="18"/>
          <w:szCs w:val="18"/>
        </w:rPr>
      </w:pPr>
      <w:r>
        <w:rPr>
          <w:rFonts w:ascii="Arial" w:hAnsi="Arial" w:cs="Arial"/>
          <w:b/>
          <w:sz w:val="22"/>
          <w:szCs w:val="22"/>
        </w:rPr>
        <w:t>MINISTERE DE LA COMMUNAUTÉ FRANÇAISE</w:t>
      </w:r>
    </w:p>
    <w:p>
      <w:pPr>
        <w:ind w:left="284"/>
        <w:jc w:val="both"/>
        <w:rPr>
          <w:rFonts w:ascii="Arial" w:hAnsi="Arial" w:cs="Arial"/>
          <w:sz w:val="22"/>
          <w:szCs w:val="22"/>
        </w:rPr>
      </w:pPr>
    </w:p>
    <w:p>
      <w:pPr>
        <w:pStyle w:val="Titre"/>
        <w:ind w:left="284"/>
        <w:rPr>
          <w:rFonts w:ascii="Arial" w:hAnsi="Arial" w:cs="Arial"/>
          <w:szCs w:val="22"/>
        </w:rPr>
      </w:pPr>
      <w:r>
        <w:rPr>
          <w:rFonts w:ascii="Arial" w:hAnsi="Arial" w:cs="Arial"/>
          <w:szCs w:val="22"/>
        </w:rPr>
        <w:t>DECLARATION SUR L’HONNEUR EN CAS DE CONVENTION TIERS PAYANT</w:t>
      </w:r>
    </w:p>
    <w:p>
      <w:pPr>
        <w:pStyle w:val="Titre"/>
        <w:ind w:left="284"/>
        <w:rPr>
          <w:rFonts w:ascii="Arial" w:hAnsi="Arial" w:cs="Arial"/>
          <w:szCs w:val="22"/>
        </w:rPr>
      </w:pPr>
    </w:p>
    <w:p>
      <w:pPr>
        <w:pStyle w:val="Titre"/>
        <w:ind w:left="284"/>
        <w:rPr>
          <w:rFonts w:ascii="Arial" w:hAnsi="Arial" w:cs="Arial"/>
          <w:szCs w:val="22"/>
        </w:rPr>
      </w:pPr>
      <w:r>
        <w:rPr>
          <w:rFonts w:ascii="Arial" w:hAnsi="Arial" w:cs="Arial"/>
          <w:szCs w:val="22"/>
        </w:rPr>
        <w:t>Direction générale de l’enseignement non obligatoire et de la recherche scientifique</w:t>
      </w:r>
    </w:p>
    <w:p>
      <w:pPr>
        <w:pStyle w:val="Corpsdetexte"/>
        <w:ind w:left="284"/>
        <w:jc w:val="center"/>
        <w:rPr>
          <w:rFonts w:ascii="Arial" w:hAnsi="Arial" w:cs="Arial"/>
          <w:b/>
          <w:sz w:val="22"/>
          <w:szCs w:val="22"/>
        </w:rPr>
      </w:pPr>
      <w:r>
        <w:rPr>
          <w:rFonts w:ascii="Arial" w:hAnsi="Arial" w:cs="Arial"/>
          <w:szCs w:val="22"/>
        </w:rPr>
        <w:t xml:space="preserve"> </w:t>
      </w:r>
    </w:p>
    <w:p>
      <w:pPr>
        <w:pStyle w:val="Corpsdetexte"/>
        <w:ind w:left="284"/>
        <w:jc w:val="right"/>
        <w:rPr>
          <w:rFonts w:ascii="Arial" w:hAnsi="Arial" w:cs="Arial"/>
          <w:b/>
          <w:sz w:val="22"/>
          <w:szCs w:val="22"/>
        </w:rPr>
      </w:pPr>
    </w:p>
    <w:p>
      <w:pPr>
        <w:jc w:val="both"/>
        <w:rPr>
          <w:rFonts w:ascii="Arial" w:hAnsi="Arial" w:cs="Arial"/>
          <w:sz w:val="22"/>
          <w:szCs w:val="22"/>
        </w:rPr>
      </w:pPr>
    </w:p>
    <w:p>
      <w:pPr>
        <w:ind w:left="284"/>
        <w:jc w:val="both"/>
        <w:rPr>
          <w:rFonts w:ascii="Arial" w:hAnsi="Arial" w:cs="Arial"/>
          <w:sz w:val="22"/>
          <w:szCs w:val="22"/>
        </w:rPr>
      </w:pPr>
      <w:r>
        <w:rPr>
          <w:rFonts w:ascii="Arial" w:hAnsi="Arial" w:cs="Arial"/>
          <w:sz w:val="22"/>
          <w:szCs w:val="22"/>
        </w:rPr>
        <w:t>Je soussigné, *(nom, prénom du chef d’établissement, pouvoir organisateur ainsi que l’adresse de l’établissement + n° FASE)</w:t>
      </w:r>
    </w:p>
    <w:p>
      <w:pPr>
        <w:ind w:left="284"/>
        <w:jc w:val="both"/>
        <w:rPr>
          <w:rFonts w:ascii="Arial" w:hAnsi="Arial" w:cs="Arial"/>
          <w:sz w:val="22"/>
          <w:szCs w:val="22"/>
        </w:rPr>
      </w:pPr>
    </w:p>
    <w:p>
      <w:pPr>
        <w:ind w:left="284"/>
        <w:jc w:val="both"/>
        <w:rPr>
          <w:rFonts w:ascii="Arial" w:hAnsi="Arial" w:cs="Arial"/>
          <w:sz w:val="22"/>
          <w:szCs w:val="22"/>
        </w:rPr>
      </w:pPr>
    </w:p>
    <w:p>
      <w:pPr>
        <w:jc w:val="both"/>
        <w:rPr>
          <w:rFonts w:ascii="Arial" w:hAnsi="Arial" w:cs="Arial"/>
          <w:sz w:val="22"/>
          <w:szCs w:val="22"/>
        </w:rPr>
      </w:pPr>
      <w:r>
        <w:rPr>
          <w:rFonts w:ascii="Arial" w:hAnsi="Arial" w:cs="Arial"/>
          <w:sz w:val="22"/>
          <w:szCs w:val="22"/>
        </w:rPr>
        <w:t>agissant dans le cadre d’une convention de tiers payant conclue avec une société de transport public (SNCB, STIB, TEC ou De Lijnn) en qualité d’employeur des personnes reprises dans le tableau récapitulatif ci-joint, déclare sur l’honneur que:</w:t>
      </w:r>
    </w:p>
    <w:p>
      <w:pPr>
        <w:jc w:val="both"/>
        <w:rPr>
          <w:rFonts w:ascii="Arial" w:hAnsi="Arial" w:cs="Arial"/>
          <w:sz w:val="22"/>
          <w:szCs w:val="22"/>
        </w:rPr>
      </w:pPr>
    </w:p>
    <w:p>
      <w:pPr>
        <w:pStyle w:val="Paragraphedeliste"/>
        <w:numPr>
          <w:ilvl w:val="0"/>
          <w:numId w:val="34"/>
        </w:numPr>
        <w:contextualSpacing/>
        <w:jc w:val="both"/>
        <w:rPr>
          <w:rFonts w:ascii="Arial" w:hAnsi="Arial" w:cs="Arial"/>
          <w:sz w:val="22"/>
          <w:szCs w:val="22"/>
        </w:rPr>
      </w:pPr>
      <w:r>
        <w:rPr>
          <w:rFonts w:ascii="Arial" w:hAnsi="Arial" w:cs="Arial"/>
          <w:sz w:val="22"/>
          <w:szCs w:val="22"/>
        </w:rPr>
        <w:t>les membres du personnel ont apporté la preuve qu’ils ont choisi le moyen de transport le moins onéreux.</w:t>
      </w:r>
    </w:p>
    <w:p>
      <w:pPr>
        <w:pStyle w:val="Paragraphedeliste"/>
        <w:numPr>
          <w:ilvl w:val="0"/>
          <w:numId w:val="34"/>
        </w:numPr>
        <w:contextualSpacing/>
        <w:jc w:val="both"/>
        <w:rPr>
          <w:rFonts w:ascii="Arial" w:hAnsi="Arial" w:cs="Arial"/>
          <w:sz w:val="22"/>
          <w:szCs w:val="22"/>
        </w:rPr>
      </w:pPr>
      <w:r>
        <w:rPr>
          <w:rFonts w:ascii="Arial" w:hAnsi="Arial" w:cs="Arial"/>
          <w:sz w:val="22"/>
          <w:szCs w:val="22"/>
        </w:rPr>
        <w:t>la présente déclaration est sincère et complète.</w:t>
      </w:r>
    </w:p>
    <w:p>
      <w:pPr>
        <w:jc w:val="both"/>
        <w:rPr>
          <w:rFonts w:ascii="Arial" w:hAnsi="Arial" w:cs="Arial"/>
          <w:sz w:val="22"/>
          <w:szCs w:val="22"/>
        </w:rPr>
      </w:pPr>
    </w:p>
    <w:p>
      <w:pPr>
        <w:jc w:val="both"/>
        <w:rPr>
          <w:rFonts w:ascii="Arial" w:hAnsi="Arial" w:cs="Arial"/>
          <w:sz w:val="22"/>
          <w:szCs w:val="22"/>
        </w:rPr>
      </w:pPr>
    </w:p>
    <w:p>
      <w:pPr>
        <w:jc w:val="both"/>
        <w:rPr>
          <w:rFonts w:ascii="Arial" w:hAnsi="Arial" w:cs="Arial"/>
          <w:sz w:val="22"/>
          <w:szCs w:val="22"/>
        </w:rPr>
      </w:pPr>
      <w:r>
        <w:rPr>
          <w:rFonts w:ascii="Arial" w:hAnsi="Arial" w:cs="Arial"/>
          <w:sz w:val="22"/>
          <w:szCs w:val="22"/>
        </w:rPr>
        <w:t>Date et signature</w:t>
      </w: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sectPr>
      <w:footerReference w:type="default" r:id="rId18"/>
      <w:endnotePr>
        <w:numFmt w:val="decimal"/>
      </w:endnotePr>
      <w:pgSz w:w="16838" w:h="11906" w:orient="landscape" w:code="9"/>
      <w:pgMar w:top="1134" w:right="1134" w:bottom="926"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Pieddepage"/>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jc w:val="both"/>
      </w:pPr>
      <w:r>
        <w:rPr>
          <w:rStyle w:val="Appelnotedebasdep"/>
        </w:rPr>
        <w:footnoteRef/>
      </w:r>
      <w:r>
        <w:t xml:space="preserve"> La formule vise tous les réseaux et tous les types d’enseignements repris dans le champ d’application de la présente circulaire.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176E29"/>
    <w:multiLevelType w:val="hybridMultilevel"/>
    <w:tmpl w:val="F4028BFA"/>
    <w:lvl w:ilvl="0" w:tplc="080C000F">
      <w:start w:val="1"/>
      <w:numFmt w:val="decimal"/>
      <w:lvlText w:val="%1."/>
      <w:lvlJc w:val="left"/>
      <w:pPr>
        <w:ind w:left="502" w:hanging="360"/>
      </w:p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1" w15:restartNumberingAfterBreak="0">
    <w:nsid w:val="0B1C559E"/>
    <w:multiLevelType w:val="singleLevel"/>
    <w:tmpl w:val="6772013E"/>
    <w:lvl w:ilvl="0">
      <w:numFmt w:val="bullet"/>
      <w:lvlText w:val="-"/>
      <w:lvlJc w:val="left"/>
      <w:pPr>
        <w:tabs>
          <w:tab w:val="num" w:pos="360"/>
        </w:tabs>
        <w:ind w:left="360" w:hanging="360"/>
      </w:pPr>
      <w:rPr>
        <w:rFonts w:hint="default"/>
      </w:rPr>
    </w:lvl>
  </w:abstractNum>
  <w:abstractNum w:abstractNumId="2" w15:restartNumberingAfterBreak="0">
    <w:nsid w:val="0C2221FA"/>
    <w:multiLevelType w:val="singleLevel"/>
    <w:tmpl w:val="5C860A9E"/>
    <w:lvl w:ilvl="0">
      <w:start w:val="1"/>
      <w:numFmt w:val="lowerLetter"/>
      <w:lvlText w:val="%1)"/>
      <w:lvlJc w:val="left"/>
      <w:pPr>
        <w:tabs>
          <w:tab w:val="num" w:pos="420"/>
        </w:tabs>
        <w:ind w:left="420" w:hanging="420"/>
      </w:pPr>
      <w:rPr>
        <w:rFonts w:hint="default"/>
      </w:rPr>
    </w:lvl>
  </w:abstractNum>
  <w:abstractNum w:abstractNumId="3" w15:restartNumberingAfterBreak="0">
    <w:nsid w:val="0DC56C44"/>
    <w:multiLevelType w:val="hybridMultilevel"/>
    <w:tmpl w:val="2F02CE30"/>
    <w:lvl w:ilvl="0" w:tplc="16CC0438">
      <w:start w:val="1"/>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974BC3"/>
    <w:multiLevelType w:val="hybridMultilevel"/>
    <w:tmpl w:val="645C98C4"/>
    <w:lvl w:ilvl="0" w:tplc="080C0001">
      <w:start w:val="1"/>
      <w:numFmt w:val="bullet"/>
      <w:lvlText w:val=""/>
      <w:lvlJc w:val="left"/>
      <w:pPr>
        <w:ind w:left="1068" w:hanging="360"/>
      </w:pPr>
      <w:rPr>
        <w:rFonts w:ascii="Symbol" w:hAnsi="Symbol" w:hint="default"/>
      </w:rPr>
    </w:lvl>
    <w:lvl w:ilvl="1" w:tplc="080C0019">
      <w:start w:val="1"/>
      <w:numFmt w:val="lowerLetter"/>
      <w:lvlText w:val="%2."/>
      <w:lvlJc w:val="left"/>
      <w:pPr>
        <w:ind w:left="1788" w:hanging="360"/>
      </w:pPr>
    </w:lvl>
    <w:lvl w:ilvl="2" w:tplc="080C001B" w:tentative="1">
      <w:start w:val="1"/>
      <w:numFmt w:val="lowerRoman"/>
      <w:lvlText w:val="%3."/>
      <w:lvlJc w:val="right"/>
      <w:pPr>
        <w:ind w:left="2508" w:hanging="180"/>
      </w:pPr>
    </w:lvl>
    <w:lvl w:ilvl="3" w:tplc="080C000F" w:tentative="1">
      <w:start w:val="1"/>
      <w:numFmt w:val="decimal"/>
      <w:lvlText w:val="%4."/>
      <w:lvlJc w:val="left"/>
      <w:pPr>
        <w:ind w:left="3228" w:hanging="360"/>
      </w:pPr>
    </w:lvl>
    <w:lvl w:ilvl="4" w:tplc="080C0019" w:tentative="1">
      <w:start w:val="1"/>
      <w:numFmt w:val="lowerLetter"/>
      <w:lvlText w:val="%5."/>
      <w:lvlJc w:val="left"/>
      <w:pPr>
        <w:ind w:left="3948" w:hanging="360"/>
      </w:pPr>
    </w:lvl>
    <w:lvl w:ilvl="5" w:tplc="080C001B" w:tentative="1">
      <w:start w:val="1"/>
      <w:numFmt w:val="lowerRoman"/>
      <w:lvlText w:val="%6."/>
      <w:lvlJc w:val="right"/>
      <w:pPr>
        <w:ind w:left="4668" w:hanging="180"/>
      </w:pPr>
    </w:lvl>
    <w:lvl w:ilvl="6" w:tplc="080C000F" w:tentative="1">
      <w:start w:val="1"/>
      <w:numFmt w:val="decimal"/>
      <w:lvlText w:val="%7."/>
      <w:lvlJc w:val="left"/>
      <w:pPr>
        <w:ind w:left="5388" w:hanging="360"/>
      </w:pPr>
    </w:lvl>
    <w:lvl w:ilvl="7" w:tplc="080C0019" w:tentative="1">
      <w:start w:val="1"/>
      <w:numFmt w:val="lowerLetter"/>
      <w:lvlText w:val="%8."/>
      <w:lvlJc w:val="left"/>
      <w:pPr>
        <w:ind w:left="6108" w:hanging="360"/>
      </w:pPr>
    </w:lvl>
    <w:lvl w:ilvl="8" w:tplc="080C001B" w:tentative="1">
      <w:start w:val="1"/>
      <w:numFmt w:val="lowerRoman"/>
      <w:lvlText w:val="%9."/>
      <w:lvlJc w:val="right"/>
      <w:pPr>
        <w:ind w:left="6828" w:hanging="180"/>
      </w:pPr>
    </w:lvl>
  </w:abstractNum>
  <w:abstractNum w:abstractNumId="5" w15:restartNumberingAfterBreak="0">
    <w:nsid w:val="1E4741E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24B3106B"/>
    <w:multiLevelType w:val="hybridMultilevel"/>
    <w:tmpl w:val="F1FAB70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5B001C0"/>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 w15:restartNumberingAfterBreak="0">
    <w:nsid w:val="270A5E25"/>
    <w:multiLevelType w:val="hybridMultilevel"/>
    <w:tmpl w:val="11565770"/>
    <w:lvl w:ilvl="0" w:tplc="A4002A74">
      <w:numFmt w:val="bullet"/>
      <w:lvlText w:val="-"/>
      <w:lvlJc w:val="left"/>
      <w:pPr>
        <w:tabs>
          <w:tab w:val="num" w:pos="1800"/>
        </w:tabs>
        <w:ind w:left="1800" w:hanging="360"/>
      </w:pPr>
      <w:rPr>
        <w:rFonts w:ascii="Arial" w:eastAsia="Times New Roman" w:hAnsi="Arial" w:cs="Arial" w:hint="default"/>
      </w:rPr>
    </w:lvl>
    <w:lvl w:ilvl="1" w:tplc="040C0003" w:tentative="1">
      <w:start w:val="1"/>
      <w:numFmt w:val="bullet"/>
      <w:lvlText w:val="o"/>
      <w:lvlJc w:val="left"/>
      <w:pPr>
        <w:tabs>
          <w:tab w:val="num" w:pos="2520"/>
        </w:tabs>
        <w:ind w:left="2520" w:hanging="360"/>
      </w:pPr>
      <w:rPr>
        <w:rFonts w:ascii="Courier New" w:hAnsi="Courier New" w:cs="Courier New" w:hint="default"/>
      </w:rPr>
    </w:lvl>
    <w:lvl w:ilvl="2" w:tplc="040C0005" w:tentative="1">
      <w:start w:val="1"/>
      <w:numFmt w:val="bullet"/>
      <w:lvlText w:val=""/>
      <w:lvlJc w:val="left"/>
      <w:pPr>
        <w:tabs>
          <w:tab w:val="num" w:pos="3240"/>
        </w:tabs>
        <w:ind w:left="3240" w:hanging="360"/>
      </w:pPr>
      <w:rPr>
        <w:rFonts w:ascii="Wingdings" w:hAnsi="Wingdings" w:hint="default"/>
      </w:rPr>
    </w:lvl>
    <w:lvl w:ilvl="3" w:tplc="040C0001" w:tentative="1">
      <w:start w:val="1"/>
      <w:numFmt w:val="bullet"/>
      <w:lvlText w:val=""/>
      <w:lvlJc w:val="left"/>
      <w:pPr>
        <w:tabs>
          <w:tab w:val="num" w:pos="3960"/>
        </w:tabs>
        <w:ind w:left="3960" w:hanging="360"/>
      </w:pPr>
      <w:rPr>
        <w:rFonts w:ascii="Symbol" w:hAnsi="Symbol" w:hint="default"/>
      </w:rPr>
    </w:lvl>
    <w:lvl w:ilvl="4" w:tplc="040C0003" w:tentative="1">
      <w:start w:val="1"/>
      <w:numFmt w:val="bullet"/>
      <w:lvlText w:val="o"/>
      <w:lvlJc w:val="left"/>
      <w:pPr>
        <w:tabs>
          <w:tab w:val="num" w:pos="4680"/>
        </w:tabs>
        <w:ind w:left="4680" w:hanging="360"/>
      </w:pPr>
      <w:rPr>
        <w:rFonts w:ascii="Courier New" w:hAnsi="Courier New" w:cs="Courier New" w:hint="default"/>
      </w:rPr>
    </w:lvl>
    <w:lvl w:ilvl="5" w:tplc="040C0005" w:tentative="1">
      <w:start w:val="1"/>
      <w:numFmt w:val="bullet"/>
      <w:lvlText w:val=""/>
      <w:lvlJc w:val="left"/>
      <w:pPr>
        <w:tabs>
          <w:tab w:val="num" w:pos="5400"/>
        </w:tabs>
        <w:ind w:left="5400" w:hanging="360"/>
      </w:pPr>
      <w:rPr>
        <w:rFonts w:ascii="Wingdings" w:hAnsi="Wingdings" w:hint="default"/>
      </w:rPr>
    </w:lvl>
    <w:lvl w:ilvl="6" w:tplc="040C0001" w:tentative="1">
      <w:start w:val="1"/>
      <w:numFmt w:val="bullet"/>
      <w:lvlText w:val=""/>
      <w:lvlJc w:val="left"/>
      <w:pPr>
        <w:tabs>
          <w:tab w:val="num" w:pos="6120"/>
        </w:tabs>
        <w:ind w:left="6120" w:hanging="360"/>
      </w:pPr>
      <w:rPr>
        <w:rFonts w:ascii="Symbol" w:hAnsi="Symbol" w:hint="default"/>
      </w:rPr>
    </w:lvl>
    <w:lvl w:ilvl="7" w:tplc="040C0003" w:tentative="1">
      <w:start w:val="1"/>
      <w:numFmt w:val="bullet"/>
      <w:lvlText w:val="o"/>
      <w:lvlJc w:val="left"/>
      <w:pPr>
        <w:tabs>
          <w:tab w:val="num" w:pos="6840"/>
        </w:tabs>
        <w:ind w:left="6840" w:hanging="360"/>
      </w:pPr>
      <w:rPr>
        <w:rFonts w:ascii="Courier New" w:hAnsi="Courier New" w:cs="Courier New" w:hint="default"/>
      </w:rPr>
    </w:lvl>
    <w:lvl w:ilvl="8" w:tplc="040C0005" w:tentative="1">
      <w:start w:val="1"/>
      <w:numFmt w:val="bullet"/>
      <w:lvlText w:val=""/>
      <w:lvlJc w:val="left"/>
      <w:pPr>
        <w:tabs>
          <w:tab w:val="num" w:pos="7560"/>
        </w:tabs>
        <w:ind w:left="7560" w:hanging="360"/>
      </w:pPr>
      <w:rPr>
        <w:rFonts w:ascii="Wingdings" w:hAnsi="Wingdings" w:hint="default"/>
      </w:rPr>
    </w:lvl>
  </w:abstractNum>
  <w:abstractNum w:abstractNumId="9" w15:restartNumberingAfterBreak="0">
    <w:nsid w:val="29850E6A"/>
    <w:multiLevelType w:val="singleLevel"/>
    <w:tmpl w:val="040C0003"/>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F8C3CAB"/>
    <w:multiLevelType w:val="singleLevel"/>
    <w:tmpl w:val="CDAE167E"/>
    <w:lvl w:ilvl="0">
      <w:start w:val="2"/>
      <w:numFmt w:val="bullet"/>
      <w:lvlText w:val="-"/>
      <w:lvlJc w:val="left"/>
      <w:pPr>
        <w:tabs>
          <w:tab w:val="num" w:pos="1428"/>
        </w:tabs>
        <w:ind w:left="1428" w:hanging="360"/>
      </w:pPr>
      <w:rPr>
        <w:rFonts w:hint="default"/>
      </w:rPr>
    </w:lvl>
  </w:abstractNum>
  <w:abstractNum w:abstractNumId="11" w15:restartNumberingAfterBreak="0">
    <w:nsid w:val="3008607D"/>
    <w:multiLevelType w:val="hybridMultilevel"/>
    <w:tmpl w:val="665095E4"/>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38BE062E"/>
    <w:multiLevelType w:val="hybridMultilevel"/>
    <w:tmpl w:val="87A8B49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A564D7"/>
    <w:multiLevelType w:val="hybridMultilevel"/>
    <w:tmpl w:val="378099E0"/>
    <w:lvl w:ilvl="0" w:tplc="111EF720">
      <w:start w:val="3"/>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5995085"/>
    <w:multiLevelType w:val="hybridMultilevel"/>
    <w:tmpl w:val="A3824782"/>
    <w:lvl w:ilvl="0" w:tplc="FFFFFFFF">
      <w:start w:val="1"/>
      <w:numFmt w:val="bullet"/>
      <w:lvlText w:val=""/>
      <w:lvlJc w:val="left"/>
      <w:pPr>
        <w:tabs>
          <w:tab w:val="num" w:pos="1423"/>
        </w:tabs>
        <w:ind w:left="1423" w:hanging="360"/>
      </w:pPr>
      <w:rPr>
        <w:rFonts w:ascii="Symbol" w:hAnsi="Symbol" w:hint="default"/>
      </w:rPr>
    </w:lvl>
    <w:lvl w:ilvl="1" w:tplc="FFFFFFFF" w:tentative="1">
      <w:start w:val="1"/>
      <w:numFmt w:val="bullet"/>
      <w:lvlText w:val="o"/>
      <w:lvlJc w:val="left"/>
      <w:pPr>
        <w:tabs>
          <w:tab w:val="num" w:pos="2143"/>
        </w:tabs>
        <w:ind w:left="2143" w:hanging="360"/>
      </w:pPr>
      <w:rPr>
        <w:rFonts w:ascii="Courier New" w:hAnsi="Courier New" w:hint="default"/>
      </w:rPr>
    </w:lvl>
    <w:lvl w:ilvl="2" w:tplc="FFFFFFFF" w:tentative="1">
      <w:start w:val="1"/>
      <w:numFmt w:val="bullet"/>
      <w:lvlText w:val=""/>
      <w:lvlJc w:val="left"/>
      <w:pPr>
        <w:tabs>
          <w:tab w:val="num" w:pos="2863"/>
        </w:tabs>
        <w:ind w:left="2863" w:hanging="360"/>
      </w:pPr>
      <w:rPr>
        <w:rFonts w:ascii="Wingdings" w:hAnsi="Wingdings" w:hint="default"/>
      </w:rPr>
    </w:lvl>
    <w:lvl w:ilvl="3" w:tplc="FFFFFFFF" w:tentative="1">
      <w:start w:val="1"/>
      <w:numFmt w:val="bullet"/>
      <w:lvlText w:val=""/>
      <w:lvlJc w:val="left"/>
      <w:pPr>
        <w:tabs>
          <w:tab w:val="num" w:pos="3583"/>
        </w:tabs>
        <w:ind w:left="3583" w:hanging="360"/>
      </w:pPr>
      <w:rPr>
        <w:rFonts w:ascii="Symbol" w:hAnsi="Symbol" w:hint="default"/>
      </w:rPr>
    </w:lvl>
    <w:lvl w:ilvl="4" w:tplc="FFFFFFFF" w:tentative="1">
      <w:start w:val="1"/>
      <w:numFmt w:val="bullet"/>
      <w:lvlText w:val="o"/>
      <w:lvlJc w:val="left"/>
      <w:pPr>
        <w:tabs>
          <w:tab w:val="num" w:pos="4303"/>
        </w:tabs>
        <w:ind w:left="4303" w:hanging="360"/>
      </w:pPr>
      <w:rPr>
        <w:rFonts w:ascii="Courier New" w:hAnsi="Courier New" w:hint="default"/>
      </w:rPr>
    </w:lvl>
    <w:lvl w:ilvl="5" w:tplc="FFFFFFFF" w:tentative="1">
      <w:start w:val="1"/>
      <w:numFmt w:val="bullet"/>
      <w:lvlText w:val=""/>
      <w:lvlJc w:val="left"/>
      <w:pPr>
        <w:tabs>
          <w:tab w:val="num" w:pos="5023"/>
        </w:tabs>
        <w:ind w:left="5023" w:hanging="360"/>
      </w:pPr>
      <w:rPr>
        <w:rFonts w:ascii="Wingdings" w:hAnsi="Wingdings" w:hint="default"/>
      </w:rPr>
    </w:lvl>
    <w:lvl w:ilvl="6" w:tplc="FFFFFFFF" w:tentative="1">
      <w:start w:val="1"/>
      <w:numFmt w:val="bullet"/>
      <w:lvlText w:val=""/>
      <w:lvlJc w:val="left"/>
      <w:pPr>
        <w:tabs>
          <w:tab w:val="num" w:pos="5743"/>
        </w:tabs>
        <w:ind w:left="5743" w:hanging="360"/>
      </w:pPr>
      <w:rPr>
        <w:rFonts w:ascii="Symbol" w:hAnsi="Symbol" w:hint="default"/>
      </w:rPr>
    </w:lvl>
    <w:lvl w:ilvl="7" w:tplc="FFFFFFFF" w:tentative="1">
      <w:start w:val="1"/>
      <w:numFmt w:val="bullet"/>
      <w:lvlText w:val="o"/>
      <w:lvlJc w:val="left"/>
      <w:pPr>
        <w:tabs>
          <w:tab w:val="num" w:pos="6463"/>
        </w:tabs>
        <w:ind w:left="6463" w:hanging="360"/>
      </w:pPr>
      <w:rPr>
        <w:rFonts w:ascii="Courier New" w:hAnsi="Courier New" w:hint="default"/>
      </w:rPr>
    </w:lvl>
    <w:lvl w:ilvl="8" w:tplc="FFFFFFFF" w:tentative="1">
      <w:start w:val="1"/>
      <w:numFmt w:val="bullet"/>
      <w:lvlText w:val=""/>
      <w:lvlJc w:val="left"/>
      <w:pPr>
        <w:tabs>
          <w:tab w:val="num" w:pos="7183"/>
        </w:tabs>
        <w:ind w:left="7183" w:hanging="360"/>
      </w:pPr>
      <w:rPr>
        <w:rFonts w:ascii="Wingdings" w:hAnsi="Wingdings" w:hint="default"/>
      </w:rPr>
    </w:lvl>
  </w:abstractNum>
  <w:abstractNum w:abstractNumId="15" w15:restartNumberingAfterBreak="0">
    <w:nsid w:val="4670702C"/>
    <w:multiLevelType w:val="hybridMultilevel"/>
    <w:tmpl w:val="28D242D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987130A"/>
    <w:multiLevelType w:val="singleLevel"/>
    <w:tmpl w:val="040C0003"/>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4ACD682E"/>
    <w:multiLevelType w:val="hybridMultilevel"/>
    <w:tmpl w:val="0BA65F10"/>
    <w:lvl w:ilvl="0" w:tplc="EF181A2A">
      <w:start w:val="3"/>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EBB2386"/>
    <w:multiLevelType w:val="hybridMultilevel"/>
    <w:tmpl w:val="176CCBE0"/>
    <w:lvl w:ilvl="0" w:tplc="1F38E894">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0354849"/>
    <w:multiLevelType w:val="hybridMultilevel"/>
    <w:tmpl w:val="8D546F14"/>
    <w:lvl w:ilvl="0" w:tplc="040C0001">
      <w:start w:val="1"/>
      <w:numFmt w:val="bullet"/>
      <w:lvlText w:val=""/>
      <w:lvlJc w:val="left"/>
      <w:pPr>
        <w:tabs>
          <w:tab w:val="num" w:pos="2280"/>
        </w:tabs>
        <w:ind w:left="2280" w:hanging="360"/>
      </w:pPr>
      <w:rPr>
        <w:rFonts w:ascii="Symbol" w:hAnsi="Symbol" w:hint="default"/>
      </w:rPr>
    </w:lvl>
    <w:lvl w:ilvl="1" w:tplc="040C0003" w:tentative="1">
      <w:start w:val="1"/>
      <w:numFmt w:val="bullet"/>
      <w:lvlText w:val="o"/>
      <w:lvlJc w:val="left"/>
      <w:pPr>
        <w:tabs>
          <w:tab w:val="num" w:pos="3000"/>
        </w:tabs>
        <w:ind w:left="3000" w:hanging="360"/>
      </w:pPr>
      <w:rPr>
        <w:rFonts w:ascii="Courier New" w:hAnsi="Courier New" w:cs="Courier New" w:hint="default"/>
      </w:rPr>
    </w:lvl>
    <w:lvl w:ilvl="2" w:tplc="040C0005" w:tentative="1">
      <w:start w:val="1"/>
      <w:numFmt w:val="bullet"/>
      <w:lvlText w:val=""/>
      <w:lvlJc w:val="left"/>
      <w:pPr>
        <w:tabs>
          <w:tab w:val="num" w:pos="3720"/>
        </w:tabs>
        <w:ind w:left="3720" w:hanging="360"/>
      </w:pPr>
      <w:rPr>
        <w:rFonts w:ascii="Wingdings" w:hAnsi="Wingdings" w:hint="default"/>
      </w:rPr>
    </w:lvl>
    <w:lvl w:ilvl="3" w:tplc="040C0001" w:tentative="1">
      <w:start w:val="1"/>
      <w:numFmt w:val="bullet"/>
      <w:lvlText w:val=""/>
      <w:lvlJc w:val="left"/>
      <w:pPr>
        <w:tabs>
          <w:tab w:val="num" w:pos="4440"/>
        </w:tabs>
        <w:ind w:left="4440" w:hanging="360"/>
      </w:pPr>
      <w:rPr>
        <w:rFonts w:ascii="Symbol" w:hAnsi="Symbol" w:hint="default"/>
      </w:rPr>
    </w:lvl>
    <w:lvl w:ilvl="4" w:tplc="040C0003" w:tentative="1">
      <w:start w:val="1"/>
      <w:numFmt w:val="bullet"/>
      <w:lvlText w:val="o"/>
      <w:lvlJc w:val="left"/>
      <w:pPr>
        <w:tabs>
          <w:tab w:val="num" w:pos="5160"/>
        </w:tabs>
        <w:ind w:left="5160" w:hanging="360"/>
      </w:pPr>
      <w:rPr>
        <w:rFonts w:ascii="Courier New" w:hAnsi="Courier New" w:cs="Courier New" w:hint="default"/>
      </w:rPr>
    </w:lvl>
    <w:lvl w:ilvl="5" w:tplc="040C0005" w:tentative="1">
      <w:start w:val="1"/>
      <w:numFmt w:val="bullet"/>
      <w:lvlText w:val=""/>
      <w:lvlJc w:val="left"/>
      <w:pPr>
        <w:tabs>
          <w:tab w:val="num" w:pos="5880"/>
        </w:tabs>
        <w:ind w:left="5880" w:hanging="360"/>
      </w:pPr>
      <w:rPr>
        <w:rFonts w:ascii="Wingdings" w:hAnsi="Wingdings" w:hint="default"/>
      </w:rPr>
    </w:lvl>
    <w:lvl w:ilvl="6" w:tplc="040C0001" w:tentative="1">
      <w:start w:val="1"/>
      <w:numFmt w:val="bullet"/>
      <w:lvlText w:val=""/>
      <w:lvlJc w:val="left"/>
      <w:pPr>
        <w:tabs>
          <w:tab w:val="num" w:pos="6600"/>
        </w:tabs>
        <w:ind w:left="6600" w:hanging="360"/>
      </w:pPr>
      <w:rPr>
        <w:rFonts w:ascii="Symbol" w:hAnsi="Symbol" w:hint="default"/>
      </w:rPr>
    </w:lvl>
    <w:lvl w:ilvl="7" w:tplc="040C0003" w:tentative="1">
      <w:start w:val="1"/>
      <w:numFmt w:val="bullet"/>
      <w:lvlText w:val="o"/>
      <w:lvlJc w:val="left"/>
      <w:pPr>
        <w:tabs>
          <w:tab w:val="num" w:pos="7320"/>
        </w:tabs>
        <w:ind w:left="7320" w:hanging="360"/>
      </w:pPr>
      <w:rPr>
        <w:rFonts w:ascii="Courier New" w:hAnsi="Courier New" w:cs="Courier New" w:hint="default"/>
      </w:rPr>
    </w:lvl>
    <w:lvl w:ilvl="8" w:tplc="040C0005" w:tentative="1">
      <w:start w:val="1"/>
      <w:numFmt w:val="bullet"/>
      <w:lvlText w:val=""/>
      <w:lvlJc w:val="left"/>
      <w:pPr>
        <w:tabs>
          <w:tab w:val="num" w:pos="8040"/>
        </w:tabs>
        <w:ind w:left="8040" w:hanging="360"/>
      </w:pPr>
      <w:rPr>
        <w:rFonts w:ascii="Wingdings" w:hAnsi="Wingdings" w:hint="default"/>
      </w:rPr>
    </w:lvl>
  </w:abstractNum>
  <w:abstractNum w:abstractNumId="20" w15:restartNumberingAfterBreak="0">
    <w:nsid w:val="593625FA"/>
    <w:multiLevelType w:val="hybridMultilevel"/>
    <w:tmpl w:val="528E656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D50BEF"/>
    <w:multiLevelType w:val="hybridMultilevel"/>
    <w:tmpl w:val="076C2E9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D332B05"/>
    <w:multiLevelType w:val="hybridMultilevel"/>
    <w:tmpl w:val="1550FA90"/>
    <w:lvl w:ilvl="0" w:tplc="0D8AC286">
      <w:start w:val="3"/>
      <w:numFmt w:val="bullet"/>
      <w:lvlText w:val="-"/>
      <w:lvlJc w:val="left"/>
      <w:pPr>
        <w:tabs>
          <w:tab w:val="num" w:pos="1260"/>
        </w:tabs>
        <w:ind w:left="1260" w:hanging="360"/>
      </w:pPr>
      <w:rPr>
        <w:rFonts w:ascii="Arial" w:eastAsia="Times New Roman" w:hAnsi="Arial" w:cs="Arial"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23" w15:restartNumberingAfterBreak="0">
    <w:nsid w:val="642F1FDF"/>
    <w:multiLevelType w:val="hybridMultilevel"/>
    <w:tmpl w:val="D2A0C67C"/>
    <w:lvl w:ilvl="0" w:tplc="080C0001">
      <w:start w:val="1"/>
      <w:numFmt w:val="bullet"/>
      <w:lvlText w:val=""/>
      <w:lvlJc w:val="left"/>
      <w:pPr>
        <w:ind w:left="1428" w:hanging="360"/>
      </w:pPr>
      <w:rPr>
        <w:rFonts w:ascii="Symbol" w:hAnsi="Symbol" w:hint="default"/>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4" w15:restartNumberingAfterBreak="0">
    <w:nsid w:val="6700289C"/>
    <w:multiLevelType w:val="hybridMultilevel"/>
    <w:tmpl w:val="CC3CC12C"/>
    <w:lvl w:ilvl="0" w:tplc="19041026">
      <w:start w:val="1"/>
      <w:numFmt w:val="upperLetter"/>
      <w:lvlText w:val="%1."/>
      <w:lvlJc w:val="left"/>
      <w:pPr>
        <w:ind w:left="1080" w:hanging="360"/>
      </w:pPr>
      <w:rPr>
        <w:rFonts w:hint="default"/>
      </w:r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25" w15:restartNumberingAfterBreak="0">
    <w:nsid w:val="6A5F0E25"/>
    <w:multiLevelType w:val="hybridMultilevel"/>
    <w:tmpl w:val="9D1EF1A8"/>
    <w:lvl w:ilvl="0" w:tplc="040C0001">
      <w:start w:val="1"/>
      <w:numFmt w:val="bullet"/>
      <w:lvlText w:val=""/>
      <w:lvlJc w:val="left"/>
      <w:pPr>
        <w:tabs>
          <w:tab w:val="num" w:pos="1560"/>
        </w:tabs>
        <w:ind w:left="1560" w:hanging="360"/>
      </w:pPr>
      <w:rPr>
        <w:rFonts w:ascii="Symbol" w:hAnsi="Symbol" w:hint="default"/>
      </w:rPr>
    </w:lvl>
    <w:lvl w:ilvl="1" w:tplc="5D9C8F42">
      <w:start w:val="1"/>
      <w:numFmt w:val="bullet"/>
      <w:lvlText w:val="-"/>
      <w:lvlJc w:val="left"/>
      <w:pPr>
        <w:tabs>
          <w:tab w:val="num" w:pos="2280"/>
        </w:tabs>
        <w:ind w:left="2280" w:hanging="360"/>
      </w:pPr>
      <w:rPr>
        <w:rFonts w:ascii="Arial" w:eastAsia="Times New Roman" w:hAnsi="Arial" w:cs="Arial" w:hint="default"/>
      </w:rPr>
    </w:lvl>
    <w:lvl w:ilvl="2" w:tplc="040C0005">
      <w:start w:val="1"/>
      <w:numFmt w:val="bullet"/>
      <w:lvlText w:val=""/>
      <w:lvlJc w:val="left"/>
      <w:pPr>
        <w:tabs>
          <w:tab w:val="num" w:pos="3000"/>
        </w:tabs>
        <w:ind w:left="3000" w:hanging="360"/>
      </w:pPr>
      <w:rPr>
        <w:rFonts w:ascii="Wingdings" w:hAnsi="Wingdings" w:hint="default"/>
      </w:rPr>
    </w:lvl>
    <w:lvl w:ilvl="3" w:tplc="040C0001" w:tentative="1">
      <w:start w:val="1"/>
      <w:numFmt w:val="bullet"/>
      <w:lvlText w:val=""/>
      <w:lvlJc w:val="left"/>
      <w:pPr>
        <w:tabs>
          <w:tab w:val="num" w:pos="3720"/>
        </w:tabs>
        <w:ind w:left="3720" w:hanging="360"/>
      </w:pPr>
      <w:rPr>
        <w:rFonts w:ascii="Symbol" w:hAnsi="Symbol" w:hint="default"/>
      </w:rPr>
    </w:lvl>
    <w:lvl w:ilvl="4" w:tplc="040C0003" w:tentative="1">
      <w:start w:val="1"/>
      <w:numFmt w:val="bullet"/>
      <w:lvlText w:val="o"/>
      <w:lvlJc w:val="left"/>
      <w:pPr>
        <w:tabs>
          <w:tab w:val="num" w:pos="4440"/>
        </w:tabs>
        <w:ind w:left="4440" w:hanging="360"/>
      </w:pPr>
      <w:rPr>
        <w:rFonts w:ascii="Courier New" w:hAnsi="Courier New" w:cs="Courier New" w:hint="default"/>
      </w:rPr>
    </w:lvl>
    <w:lvl w:ilvl="5" w:tplc="040C0005" w:tentative="1">
      <w:start w:val="1"/>
      <w:numFmt w:val="bullet"/>
      <w:lvlText w:val=""/>
      <w:lvlJc w:val="left"/>
      <w:pPr>
        <w:tabs>
          <w:tab w:val="num" w:pos="5160"/>
        </w:tabs>
        <w:ind w:left="5160" w:hanging="360"/>
      </w:pPr>
      <w:rPr>
        <w:rFonts w:ascii="Wingdings" w:hAnsi="Wingdings" w:hint="default"/>
      </w:rPr>
    </w:lvl>
    <w:lvl w:ilvl="6" w:tplc="040C0001" w:tentative="1">
      <w:start w:val="1"/>
      <w:numFmt w:val="bullet"/>
      <w:lvlText w:val=""/>
      <w:lvlJc w:val="left"/>
      <w:pPr>
        <w:tabs>
          <w:tab w:val="num" w:pos="5880"/>
        </w:tabs>
        <w:ind w:left="5880" w:hanging="360"/>
      </w:pPr>
      <w:rPr>
        <w:rFonts w:ascii="Symbol" w:hAnsi="Symbol" w:hint="default"/>
      </w:rPr>
    </w:lvl>
    <w:lvl w:ilvl="7" w:tplc="040C0003" w:tentative="1">
      <w:start w:val="1"/>
      <w:numFmt w:val="bullet"/>
      <w:lvlText w:val="o"/>
      <w:lvlJc w:val="left"/>
      <w:pPr>
        <w:tabs>
          <w:tab w:val="num" w:pos="6600"/>
        </w:tabs>
        <w:ind w:left="6600" w:hanging="360"/>
      </w:pPr>
      <w:rPr>
        <w:rFonts w:ascii="Courier New" w:hAnsi="Courier New" w:cs="Courier New" w:hint="default"/>
      </w:rPr>
    </w:lvl>
    <w:lvl w:ilvl="8" w:tplc="040C0005" w:tentative="1">
      <w:start w:val="1"/>
      <w:numFmt w:val="bullet"/>
      <w:lvlText w:val=""/>
      <w:lvlJc w:val="left"/>
      <w:pPr>
        <w:tabs>
          <w:tab w:val="num" w:pos="7320"/>
        </w:tabs>
        <w:ind w:left="7320" w:hanging="360"/>
      </w:pPr>
      <w:rPr>
        <w:rFonts w:ascii="Wingdings" w:hAnsi="Wingdings" w:hint="default"/>
      </w:rPr>
    </w:lvl>
  </w:abstractNum>
  <w:abstractNum w:abstractNumId="26" w15:restartNumberingAfterBreak="0">
    <w:nsid w:val="6ED128C9"/>
    <w:multiLevelType w:val="singleLevel"/>
    <w:tmpl w:val="29EA5A28"/>
    <w:lvl w:ilvl="0">
      <w:numFmt w:val="bullet"/>
      <w:lvlText w:val="-"/>
      <w:lvlJc w:val="left"/>
      <w:pPr>
        <w:tabs>
          <w:tab w:val="num" w:pos="360"/>
        </w:tabs>
        <w:ind w:left="360" w:hanging="360"/>
      </w:pPr>
    </w:lvl>
  </w:abstractNum>
  <w:abstractNum w:abstractNumId="27" w15:restartNumberingAfterBreak="0">
    <w:nsid w:val="708F7A9F"/>
    <w:multiLevelType w:val="hybridMultilevel"/>
    <w:tmpl w:val="E82ECE3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 w15:restartNumberingAfterBreak="0">
    <w:nsid w:val="70943185"/>
    <w:multiLevelType w:val="multilevel"/>
    <w:tmpl w:val="86D2BD3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b/>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7BDA1EF3"/>
    <w:multiLevelType w:val="hybridMultilevel"/>
    <w:tmpl w:val="FD20391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36059E"/>
    <w:multiLevelType w:val="hybridMultilevel"/>
    <w:tmpl w:val="FDE4BDF6"/>
    <w:lvl w:ilvl="0" w:tplc="590C81FC">
      <w:numFmt w:val="bullet"/>
      <w:lvlText w:val="-"/>
      <w:lvlJc w:val="left"/>
      <w:pPr>
        <w:ind w:left="432" w:hanging="360"/>
      </w:pPr>
      <w:rPr>
        <w:rFonts w:ascii="Verdana" w:eastAsia="Times New Roman" w:hAnsi="Verdana" w:cs="Times New Roman" w:hint="default"/>
      </w:rPr>
    </w:lvl>
    <w:lvl w:ilvl="1" w:tplc="080C0003" w:tentative="1">
      <w:start w:val="1"/>
      <w:numFmt w:val="bullet"/>
      <w:lvlText w:val="o"/>
      <w:lvlJc w:val="left"/>
      <w:pPr>
        <w:ind w:left="1152" w:hanging="360"/>
      </w:pPr>
      <w:rPr>
        <w:rFonts w:ascii="Courier New" w:hAnsi="Courier New" w:cs="Courier New" w:hint="default"/>
      </w:rPr>
    </w:lvl>
    <w:lvl w:ilvl="2" w:tplc="080C0005" w:tentative="1">
      <w:start w:val="1"/>
      <w:numFmt w:val="bullet"/>
      <w:lvlText w:val=""/>
      <w:lvlJc w:val="left"/>
      <w:pPr>
        <w:ind w:left="1872" w:hanging="360"/>
      </w:pPr>
      <w:rPr>
        <w:rFonts w:ascii="Wingdings" w:hAnsi="Wingdings" w:hint="default"/>
      </w:rPr>
    </w:lvl>
    <w:lvl w:ilvl="3" w:tplc="080C0001" w:tentative="1">
      <w:start w:val="1"/>
      <w:numFmt w:val="bullet"/>
      <w:lvlText w:val=""/>
      <w:lvlJc w:val="left"/>
      <w:pPr>
        <w:ind w:left="2592" w:hanging="360"/>
      </w:pPr>
      <w:rPr>
        <w:rFonts w:ascii="Symbol" w:hAnsi="Symbol" w:hint="default"/>
      </w:rPr>
    </w:lvl>
    <w:lvl w:ilvl="4" w:tplc="080C0003" w:tentative="1">
      <w:start w:val="1"/>
      <w:numFmt w:val="bullet"/>
      <w:lvlText w:val="o"/>
      <w:lvlJc w:val="left"/>
      <w:pPr>
        <w:ind w:left="3312" w:hanging="360"/>
      </w:pPr>
      <w:rPr>
        <w:rFonts w:ascii="Courier New" w:hAnsi="Courier New" w:cs="Courier New" w:hint="default"/>
      </w:rPr>
    </w:lvl>
    <w:lvl w:ilvl="5" w:tplc="080C0005" w:tentative="1">
      <w:start w:val="1"/>
      <w:numFmt w:val="bullet"/>
      <w:lvlText w:val=""/>
      <w:lvlJc w:val="left"/>
      <w:pPr>
        <w:ind w:left="4032" w:hanging="360"/>
      </w:pPr>
      <w:rPr>
        <w:rFonts w:ascii="Wingdings" w:hAnsi="Wingdings" w:hint="default"/>
      </w:rPr>
    </w:lvl>
    <w:lvl w:ilvl="6" w:tplc="080C0001" w:tentative="1">
      <w:start w:val="1"/>
      <w:numFmt w:val="bullet"/>
      <w:lvlText w:val=""/>
      <w:lvlJc w:val="left"/>
      <w:pPr>
        <w:ind w:left="4752" w:hanging="360"/>
      </w:pPr>
      <w:rPr>
        <w:rFonts w:ascii="Symbol" w:hAnsi="Symbol" w:hint="default"/>
      </w:rPr>
    </w:lvl>
    <w:lvl w:ilvl="7" w:tplc="080C0003" w:tentative="1">
      <w:start w:val="1"/>
      <w:numFmt w:val="bullet"/>
      <w:lvlText w:val="o"/>
      <w:lvlJc w:val="left"/>
      <w:pPr>
        <w:ind w:left="5472" w:hanging="360"/>
      </w:pPr>
      <w:rPr>
        <w:rFonts w:ascii="Courier New" w:hAnsi="Courier New" w:cs="Courier New" w:hint="default"/>
      </w:rPr>
    </w:lvl>
    <w:lvl w:ilvl="8" w:tplc="080C0005" w:tentative="1">
      <w:start w:val="1"/>
      <w:numFmt w:val="bullet"/>
      <w:lvlText w:val=""/>
      <w:lvlJc w:val="left"/>
      <w:pPr>
        <w:ind w:left="6192" w:hanging="360"/>
      </w:pPr>
      <w:rPr>
        <w:rFonts w:ascii="Wingdings" w:hAnsi="Wingdings" w:hint="default"/>
      </w:rPr>
    </w:lvl>
  </w:abstractNum>
  <w:abstractNum w:abstractNumId="31" w15:restartNumberingAfterBreak="0">
    <w:nsid w:val="7E5D1AA4"/>
    <w:multiLevelType w:val="hybridMultilevel"/>
    <w:tmpl w:val="833E7B3E"/>
    <w:lvl w:ilvl="0" w:tplc="FFFFFFFF">
      <w:start w:val="1"/>
      <w:numFmt w:val="bullet"/>
      <w:lvlText w:val=""/>
      <w:lvlJc w:val="left"/>
      <w:pPr>
        <w:tabs>
          <w:tab w:val="num" w:pos="1428"/>
        </w:tabs>
        <w:ind w:left="1428" w:hanging="360"/>
      </w:pPr>
      <w:rPr>
        <w:rFonts w:ascii="Symbol" w:hAnsi="Symbol" w:hint="default"/>
      </w:rPr>
    </w:lvl>
    <w:lvl w:ilvl="1" w:tplc="FFFFFFFF" w:tentative="1">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32" w15:restartNumberingAfterBreak="0">
    <w:nsid w:val="7F3F70AA"/>
    <w:multiLevelType w:val="hybridMultilevel"/>
    <w:tmpl w:val="ABD45E7A"/>
    <w:lvl w:ilvl="0" w:tplc="BDCA7262">
      <w:numFmt w:val="bullet"/>
      <w:lvlText w:val="-"/>
      <w:lvlJc w:val="left"/>
      <w:pPr>
        <w:ind w:left="360" w:hanging="360"/>
      </w:pPr>
      <w:rPr>
        <w:rFonts w:ascii="Verdana" w:eastAsia="Times New Roman" w:hAnsi="Verdana"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 w15:restartNumberingAfterBreak="0">
    <w:nsid w:val="7FF7043B"/>
    <w:multiLevelType w:val="hybridMultilevel"/>
    <w:tmpl w:val="E0FE19EE"/>
    <w:lvl w:ilvl="0" w:tplc="1F38E894">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17"/>
  </w:num>
  <w:num w:numId="3">
    <w:abstractNumId w:val="13"/>
  </w:num>
  <w:num w:numId="4">
    <w:abstractNumId w:val="6"/>
  </w:num>
  <w:num w:numId="5">
    <w:abstractNumId w:val="25"/>
  </w:num>
  <w:num w:numId="6">
    <w:abstractNumId w:val="12"/>
  </w:num>
  <w:num w:numId="7">
    <w:abstractNumId w:val="19"/>
  </w:num>
  <w:num w:numId="8">
    <w:abstractNumId w:val="7"/>
  </w:num>
  <w:num w:numId="9">
    <w:abstractNumId w:val="8"/>
  </w:num>
  <w:num w:numId="10">
    <w:abstractNumId w:val="22"/>
  </w:num>
  <w:num w:numId="11">
    <w:abstractNumId w:val="3"/>
  </w:num>
  <w:num w:numId="12">
    <w:abstractNumId w:val="10"/>
  </w:num>
  <w:num w:numId="13">
    <w:abstractNumId w:val="9"/>
  </w:num>
  <w:num w:numId="14">
    <w:abstractNumId w:val="16"/>
  </w:num>
  <w:num w:numId="15">
    <w:abstractNumId w:val="31"/>
  </w:num>
  <w:num w:numId="16">
    <w:abstractNumId w:val="20"/>
  </w:num>
  <w:num w:numId="17">
    <w:abstractNumId w:val="14"/>
  </w:num>
  <w:num w:numId="18">
    <w:abstractNumId w:val="29"/>
  </w:num>
  <w:num w:numId="19">
    <w:abstractNumId w:val="21"/>
  </w:num>
  <w:num w:numId="20">
    <w:abstractNumId w:val="2"/>
  </w:num>
  <w:num w:numId="21">
    <w:abstractNumId w:val="5"/>
  </w:num>
  <w:num w:numId="22">
    <w:abstractNumId w:val="15"/>
  </w:num>
  <w:num w:numId="23">
    <w:abstractNumId w:val="18"/>
  </w:num>
  <w:num w:numId="24">
    <w:abstractNumId w:val="33"/>
  </w:num>
  <w:num w:numId="25">
    <w:abstractNumId w:val="1"/>
  </w:num>
  <w:num w:numId="26">
    <w:abstractNumId w:val="0"/>
  </w:num>
  <w:num w:numId="27">
    <w:abstractNumId w:val="32"/>
  </w:num>
  <w:num w:numId="28">
    <w:abstractNumId w:val="18"/>
  </w:num>
  <w:num w:numId="29">
    <w:abstractNumId w:val="27"/>
  </w:num>
  <w:num w:numId="30">
    <w:abstractNumId w:val="24"/>
  </w:num>
  <w:num w:numId="31">
    <w:abstractNumId w:val="11"/>
  </w:num>
  <w:num w:numId="32">
    <w:abstractNumId w:val="23"/>
  </w:num>
  <w:num w:numId="33">
    <w:abstractNumId w:val="4"/>
  </w:num>
  <w:num w:numId="34">
    <w:abstractNumId w:val="26"/>
  </w:num>
  <w:num w:numId="3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15:docId w15:val="{AAFCDADC-EEBA-4057-818E-4E05E80FF8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fr-FR" w:eastAsia="fr-FR"/>
    </w:rPr>
  </w:style>
  <w:style w:type="paragraph" w:styleId="Titre1">
    <w:name w:val="heading 1"/>
    <w:basedOn w:val="Normal"/>
    <w:next w:val="Normal"/>
    <w:link w:val="Titre1Car"/>
    <w:qFormat/>
    <w:pPr>
      <w:keepNext/>
      <w:outlineLvl w:val="0"/>
    </w:pPr>
    <w:rPr>
      <w:b/>
      <w:sz w:val="28"/>
      <w:szCs w:val="20"/>
    </w:rPr>
  </w:style>
  <w:style w:type="paragraph" w:styleId="Titre2">
    <w:name w:val="heading 2"/>
    <w:basedOn w:val="Normal"/>
    <w:next w:val="Normal"/>
    <w:link w:val="Titre2Car"/>
    <w:qFormat/>
    <w:pPr>
      <w:keepNext/>
      <w:outlineLvl w:val="1"/>
    </w:pPr>
    <w:rPr>
      <w:b/>
      <w:szCs w:val="20"/>
    </w:rPr>
  </w:style>
  <w:style w:type="paragraph" w:styleId="Titre3">
    <w:name w:val="heading 3"/>
    <w:basedOn w:val="Normal"/>
    <w:next w:val="Normal"/>
    <w:link w:val="Titre3Car"/>
    <w:qFormat/>
    <w:pPr>
      <w:keepNext/>
      <w:pBdr>
        <w:top w:val="double" w:sz="12" w:space="1" w:color="auto" w:shadow="1"/>
        <w:left w:val="double" w:sz="12" w:space="4" w:color="auto" w:shadow="1"/>
        <w:bottom w:val="double" w:sz="12" w:space="1" w:color="auto" w:shadow="1"/>
        <w:right w:val="double" w:sz="12" w:space="4" w:color="auto" w:shadow="1"/>
      </w:pBdr>
      <w:outlineLvl w:val="2"/>
    </w:pPr>
    <w:rPr>
      <w:b/>
      <w:szCs w:val="20"/>
    </w:rPr>
  </w:style>
  <w:style w:type="paragraph" w:styleId="Titre4">
    <w:name w:val="heading 4"/>
    <w:basedOn w:val="Normal"/>
    <w:next w:val="Normal"/>
    <w:link w:val="Titre4Car"/>
    <w:qFormat/>
    <w:pPr>
      <w:keepNext/>
      <w:outlineLvl w:val="3"/>
    </w:pPr>
    <w:rPr>
      <w:sz w:val="28"/>
      <w:szCs w:val="20"/>
    </w:rPr>
  </w:style>
  <w:style w:type="paragraph" w:styleId="Titre5">
    <w:name w:val="heading 5"/>
    <w:basedOn w:val="Normal"/>
    <w:next w:val="Normal"/>
    <w:link w:val="Titre5Car"/>
    <w:qFormat/>
    <w:pPr>
      <w:keepNext/>
      <w:outlineLvl w:val="4"/>
    </w:pPr>
    <w:rPr>
      <w:szCs w:val="20"/>
    </w:rPr>
  </w:style>
  <w:style w:type="paragraph" w:styleId="Titre7">
    <w:name w:val="heading 7"/>
    <w:basedOn w:val="Normal"/>
    <w:next w:val="Normal"/>
    <w:link w:val="Titre7Car"/>
    <w:qFormat/>
    <w:pPr>
      <w:keepNext/>
      <w:ind w:left="284"/>
      <w:jc w:val="right"/>
      <w:outlineLvl w:val="6"/>
    </w:pPr>
    <w:rPr>
      <w:b/>
      <w:szCs w:val="20"/>
      <w:lang w:val="fr-B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rPr>
      <w:color w:val="0000FF"/>
      <w:u w:val="single"/>
    </w:rPr>
  </w:style>
  <w:style w:type="paragraph" w:styleId="Pieddepage">
    <w:name w:val="footer"/>
    <w:basedOn w:val="Normal"/>
    <w:link w:val="PieddepageCar"/>
    <w:uiPriority w:val="99"/>
    <w:pPr>
      <w:tabs>
        <w:tab w:val="center" w:pos="4536"/>
        <w:tab w:val="right" w:pos="9072"/>
      </w:tabs>
    </w:pPr>
    <w:rPr>
      <w:sz w:val="20"/>
      <w:szCs w:val="20"/>
    </w:rPr>
  </w:style>
  <w:style w:type="character" w:styleId="Marquedecommentaire">
    <w:name w:val="annotation reference"/>
    <w:semiHidden/>
    <w:rPr>
      <w:sz w:val="16"/>
      <w:szCs w:val="16"/>
    </w:rPr>
  </w:style>
  <w:style w:type="paragraph" w:styleId="Notedebasdepage">
    <w:name w:val="footnote text"/>
    <w:basedOn w:val="Normal"/>
    <w:link w:val="NotedebasdepageCar"/>
    <w:semiHidden/>
    <w:rPr>
      <w:sz w:val="20"/>
      <w:szCs w:val="20"/>
    </w:rPr>
  </w:style>
  <w:style w:type="character" w:styleId="Appelnotedebasdep">
    <w:name w:val="footnote reference"/>
    <w:semiHidden/>
    <w:rPr>
      <w:vertAlign w:val="superscript"/>
    </w:rPr>
  </w:style>
  <w:style w:type="paragraph" w:customStyle="1" w:styleId="Default">
    <w:name w:val="Default"/>
    <w:pPr>
      <w:autoSpaceDE w:val="0"/>
      <w:autoSpaceDN w:val="0"/>
      <w:adjustRightInd w:val="0"/>
    </w:pPr>
    <w:rPr>
      <w:color w:val="000000"/>
      <w:sz w:val="24"/>
      <w:szCs w:val="24"/>
      <w:lang w:val="fr-FR" w:eastAsia="fr-FR"/>
    </w:rPr>
  </w:style>
  <w:style w:type="character" w:styleId="Numrodepage">
    <w:name w:val="page number"/>
    <w:basedOn w:val="Policepardfaut"/>
  </w:style>
  <w:style w:type="character" w:customStyle="1" w:styleId="orgfn">
    <w:name w:val="org fn"/>
    <w:basedOn w:val="Policepardfaut"/>
  </w:style>
  <w:style w:type="paragraph" w:styleId="Notedefin">
    <w:name w:val="endnote text"/>
    <w:basedOn w:val="Normal"/>
    <w:semiHidden/>
    <w:rPr>
      <w:sz w:val="20"/>
      <w:szCs w:val="20"/>
    </w:rPr>
  </w:style>
  <w:style w:type="paragraph" w:styleId="Paragraphedeliste">
    <w:name w:val="List Paragraph"/>
    <w:basedOn w:val="Normal"/>
    <w:uiPriority w:val="99"/>
    <w:qFormat/>
    <w:pPr>
      <w:ind w:left="708"/>
    </w:pPr>
  </w:style>
  <w:style w:type="paragraph" w:styleId="Textedebulles">
    <w:name w:val="Balloon Text"/>
    <w:basedOn w:val="Normal"/>
    <w:semiHidden/>
    <w:rPr>
      <w:rFonts w:ascii="Tahoma" w:hAnsi="Tahoma" w:cs="Tahoma"/>
      <w:sz w:val="16"/>
      <w:szCs w:val="16"/>
    </w:rPr>
  </w:style>
  <w:style w:type="character" w:customStyle="1" w:styleId="Titre1Car">
    <w:name w:val="Titre 1 Car"/>
    <w:link w:val="Titre1"/>
    <w:rPr>
      <w:b/>
      <w:sz w:val="28"/>
      <w:lang w:val="fr-FR" w:eastAsia="fr-FR" w:bidi="ar-SA"/>
    </w:rPr>
  </w:style>
  <w:style w:type="character" w:customStyle="1" w:styleId="Titre2Car">
    <w:name w:val="Titre 2 Car"/>
    <w:link w:val="Titre2"/>
    <w:rPr>
      <w:b/>
      <w:sz w:val="24"/>
      <w:lang w:val="fr-FR" w:eastAsia="fr-FR" w:bidi="ar-SA"/>
    </w:rPr>
  </w:style>
  <w:style w:type="character" w:customStyle="1" w:styleId="Titre3Car">
    <w:name w:val="Titre 3 Car"/>
    <w:link w:val="Titre3"/>
    <w:rPr>
      <w:b/>
      <w:sz w:val="24"/>
      <w:lang w:val="fr-FR" w:eastAsia="fr-FR" w:bidi="ar-SA"/>
    </w:rPr>
  </w:style>
  <w:style w:type="character" w:customStyle="1" w:styleId="Titre4Car">
    <w:name w:val="Titre 4 Car"/>
    <w:link w:val="Titre4"/>
    <w:rPr>
      <w:sz w:val="28"/>
      <w:lang w:val="fr-FR" w:eastAsia="fr-FR" w:bidi="ar-SA"/>
    </w:rPr>
  </w:style>
  <w:style w:type="character" w:customStyle="1" w:styleId="Titre5Car">
    <w:name w:val="Titre 5 Car"/>
    <w:link w:val="Titre5"/>
    <w:rPr>
      <w:sz w:val="24"/>
      <w:lang w:val="fr-FR" w:eastAsia="fr-FR" w:bidi="ar-SA"/>
    </w:rPr>
  </w:style>
  <w:style w:type="character" w:customStyle="1" w:styleId="Titre7Car">
    <w:name w:val="Titre 7 Car"/>
    <w:link w:val="Titre7"/>
    <w:rPr>
      <w:b/>
      <w:sz w:val="24"/>
      <w:lang w:val="fr-BE" w:eastAsia="fr-FR" w:bidi="ar-SA"/>
    </w:rPr>
  </w:style>
  <w:style w:type="paragraph" w:styleId="Corpsdetexte">
    <w:name w:val="Body Text"/>
    <w:basedOn w:val="Normal"/>
    <w:link w:val="CorpsdetexteCar"/>
    <w:semiHidden/>
    <w:pPr>
      <w:jc w:val="both"/>
    </w:pPr>
    <w:rPr>
      <w:szCs w:val="20"/>
    </w:rPr>
  </w:style>
  <w:style w:type="character" w:customStyle="1" w:styleId="CorpsdetexteCar">
    <w:name w:val="Corps de texte Car"/>
    <w:link w:val="Corpsdetexte"/>
    <w:semiHidden/>
    <w:rPr>
      <w:sz w:val="24"/>
      <w:lang w:val="fr-FR" w:eastAsia="fr-FR" w:bidi="ar-SA"/>
    </w:rPr>
  </w:style>
  <w:style w:type="paragraph" w:styleId="Retraitcorpsdetexte2">
    <w:name w:val="Body Text Indent 2"/>
    <w:basedOn w:val="Normal"/>
    <w:link w:val="Retraitcorpsdetexte2Car"/>
    <w:semiHidden/>
    <w:pPr>
      <w:ind w:left="708"/>
      <w:jc w:val="both"/>
    </w:pPr>
    <w:rPr>
      <w:szCs w:val="20"/>
    </w:rPr>
  </w:style>
  <w:style w:type="character" w:customStyle="1" w:styleId="Retraitcorpsdetexte2Car">
    <w:name w:val="Retrait corps de texte 2 Car"/>
    <w:link w:val="Retraitcorpsdetexte2"/>
    <w:semiHidden/>
    <w:rPr>
      <w:sz w:val="24"/>
      <w:lang w:val="fr-FR" w:eastAsia="fr-FR" w:bidi="ar-SA"/>
    </w:rPr>
  </w:style>
  <w:style w:type="paragraph" w:styleId="En-tte">
    <w:name w:val="header"/>
    <w:basedOn w:val="Normal"/>
    <w:link w:val="En-tteCar"/>
    <w:uiPriority w:val="99"/>
    <w:semiHidden/>
    <w:pPr>
      <w:tabs>
        <w:tab w:val="center" w:pos="4536"/>
        <w:tab w:val="right" w:pos="9072"/>
      </w:tabs>
    </w:pPr>
    <w:rPr>
      <w:sz w:val="20"/>
      <w:szCs w:val="20"/>
    </w:rPr>
  </w:style>
  <w:style w:type="character" w:customStyle="1" w:styleId="En-tteCar">
    <w:name w:val="En-tête Car"/>
    <w:link w:val="En-tte"/>
    <w:uiPriority w:val="99"/>
    <w:semiHidden/>
    <w:rPr>
      <w:lang w:val="fr-FR" w:eastAsia="fr-FR" w:bidi="ar-SA"/>
    </w:rPr>
  </w:style>
  <w:style w:type="paragraph" w:styleId="Corpsdetexte2">
    <w:name w:val="Body Text 2"/>
    <w:basedOn w:val="Normal"/>
    <w:link w:val="Corpsdetexte2Car"/>
    <w:semiHidden/>
    <w:pPr>
      <w:jc w:val="both"/>
    </w:pPr>
    <w:rPr>
      <w:rFonts w:ascii="Verdana" w:hAnsi="Verdana"/>
      <w:b/>
      <w:szCs w:val="20"/>
    </w:rPr>
  </w:style>
  <w:style w:type="character" w:customStyle="1" w:styleId="Corpsdetexte2Car">
    <w:name w:val="Corps de texte 2 Car"/>
    <w:link w:val="Corpsdetexte2"/>
    <w:semiHidden/>
    <w:rPr>
      <w:rFonts w:ascii="Verdana" w:hAnsi="Verdana"/>
      <w:b/>
      <w:sz w:val="24"/>
      <w:lang w:val="fr-FR" w:eastAsia="fr-FR" w:bidi="ar-SA"/>
    </w:rPr>
  </w:style>
  <w:style w:type="character" w:customStyle="1" w:styleId="NotedebasdepageCar">
    <w:name w:val="Note de bas de page Car"/>
    <w:link w:val="Notedebasdepage"/>
    <w:semiHidden/>
    <w:rPr>
      <w:lang w:val="fr-FR" w:eastAsia="fr-FR" w:bidi="ar-SA"/>
    </w:rPr>
  </w:style>
  <w:style w:type="character" w:customStyle="1" w:styleId="PieddepageCar">
    <w:name w:val="Pied de page Car"/>
    <w:link w:val="Pieddepage"/>
    <w:uiPriority w:val="99"/>
    <w:rPr>
      <w:lang w:val="fr-FR" w:eastAsia="fr-FR" w:bidi="ar-SA"/>
    </w:rPr>
  </w:style>
  <w:style w:type="paragraph" w:styleId="Corpsdetexte3">
    <w:name w:val="Body Text 3"/>
    <w:basedOn w:val="Normal"/>
    <w:link w:val="Corpsdetexte3Car"/>
    <w:semiHidden/>
    <w:pPr>
      <w:jc w:val="both"/>
    </w:pPr>
    <w:rPr>
      <w:rFonts w:ascii="Verdana" w:hAnsi="Verdana"/>
      <w:bCs/>
      <w:sz w:val="22"/>
      <w:szCs w:val="20"/>
    </w:rPr>
  </w:style>
  <w:style w:type="character" w:customStyle="1" w:styleId="Corpsdetexte3Car">
    <w:name w:val="Corps de texte 3 Car"/>
    <w:link w:val="Corpsdetexte3"/>
    <w:semiHidden/>
    <w:rPr>
      <w:rFonts w:ascii="Verdana" w:hAnsi="Verdana"/>
      <w:bCs/>
      <w:sz w:val="22"/>
      <w:lang w:val="fr-FR" w:eastAsia="fr-FR" w:bidi="ar-SA"/>
    </w:rPr>
  </w:style>
  <w:style w:type="paragraph" w:styleId="Titre">
    <w:name w:val="Title"/>
    <w:basedOn w:val="Normal"/>
    <w:link w:val="TitreCar"/>
    <w:uiPriority w:val="99"/>
    <w:qFormat/>
    <w:pPr>
      <w:jc w:val="center"/>
    </w:pPr>
    <w:rPr>
      <w:rFonts w:ascii="Verdana" w:hAnsi="Verdana"/>
      <w:b/>
      <w:bCs/>
      <w:sz w:val="22"/>
      <w:szCs w:val="20"/>
    </w:rPr>
  </w:style>
  <w:style w:type="character" w:customStyle="1" w:styleId="TitreCar">
    <w:name w:val="Titre Car"/>
    <w:link w:val="Titre"/>
    <w:uiPriority w:val="99"/>
    <w:rPr>
      <w:rFonts w:ascii="Verdana" w:hAnsi="Verdana"/>
      <w:b/>
      <w:bCs/>
      <w:sz w:val="22"/>
      <w:lang w:val="fr-FR" w:eastAsia="fr-FR" w:bidi="ar-SA"/>
    </w:rPr>
  </w:style>
  <w:style w:type="paragraph" w:styleId="NormalWeb">
    <w:name w:val="Normal (Web)"/>
    <w:basedOn w:val="Normal"/>
    <w:uiPriority w:val="99"/>
    <w:pPr>
      <w:spacing w:before="100" w:after="100"/>
    </w:pPr>
    <w:rPr>
      <w:szCs w:val="20"/>
    </w:rPr>
  </w:style>
  <w:style w:type="paragraph" w:styleId="Commentaire">
    <w:name w:val="annotation text"/>
    <w:basedOn w:val="Normal"/>
    <w:link w:val="CommentaireCar"/>
    <w:semiHidden/>
    <w:unhideWhenUsed/>
    <w:rPr>
      <w:sz w:val="20"/>
      <w:szCs w:val="20"/>
    </w:rPr>
  </w:style>
  <w:style w:type="character" w:customStyle="1" w:styleId="CommentaireCar">
    <w:name w:val="Commentaire Car"/>
    <w:basedOn w:val="Policepardfaut"/>
    <w:link w:val="Commentaire"/>
    <w:semiHidden/>
    <w:rPr>
      <w:lang w:val="fr-FR" w:eastAsia="fr-FR"/>
    </w:rPr>
  </w:style>
  <w:style w:type="paragraph" w:styleId="Objetducommentaire">
    <w:name w:val="annotation subject"/>
    <w:basedOn w:val="Commentaire"/>
    <w:next w:val="Commentaire"/>
    <w:link w:val="ObjetducommentaireCar"/>
    <w:semiHidden/>
    <w:unhideWhenUsed/>
    <w:rPr>
      <w:b/>
      <w:bCs/>
    </w:rPr>
  </w:style>
  <w:style w:type="character" w:customStyle="1" w:styleId="ObjetducommentaireCar">
    <w:name w:val="Objet du commentaire Car"/>
    <w:basedOn w:val="CommentaireCar"/>
    <w:link w:val="Objetducommentaire"/>
    <w:semiHidden/>
    <w:rPr>
      <w:b/>
      <w:bCs/>
      <w:lang w:val="fr-FR" w:eastAsia="fr-FR"/>
    </w:rPr>
  </w:style>
  <w:style w:type="paragraph" w:styleId="Rvision">
    <w:name w:val="Revision"/>
    <w:hidden/>
    <w:uiPriority w:val="99"/>
    <w:semiHidden/>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0597514">
      <w:bodyDiv w:val="1"/>
      <w:marLeft w:val="0"/>
      <w:marRight w:val="0"/>
      <w:marTop w:val="0"/>
      <w:marBottom w:val="0"/>
      <w:divBdr>
        <w:top w:val="none" w:sz="0" w:space="0" w:color="auto"/>
        <w:left w:val="none" w:sz="0" w:space="0" w:color="auto"/>
        <w:bottom w:val="none" w:sz="0" w:space="0" w:color="auto"/>
        <w:right w:val="none" w:sz="0" w:space="0" w:color="auto"/>
      </w:divBdr>
    </w:div>
    <w:div w:id="835538560">
      <w:bodyDiv w:val="1"/>
      <w:marLeft w:val="0"/>
      <w:marRight w:val="0"/>
      <w:marTop w:val="0"/>
      <w:marBottom w:val="0"/>
      <w:divBdr>
        <w:top w:val="none" w:sz="0" w:space="0" w:color="auto"/>
        <w:left w:val="none" w:sz="0" w:space="0" w:color="auto"/>
        <w:bottom w:val="none" w:sz="0" w:space="0" w:color="auto"/>
        <w:right w:val="none" w:sz="0" w:space="0" w:color="auto"/>
      </w:divBdr>
    </w:div>
    <w:div w:id="863133128">
      <w:bodyDiv w:val="1"/>
      <w:marLeft w:val="0"/>
      <w:marRight w:val="0"/>
      <w:marTop w:val="0"/>
      <w:marBottom w:val="0"/>
      <w:divBdr>
        <w:top w:val="none" w:sz="0" w:space="0" w:color="auto"/>
        <w:left w:val="none" w:sz="0" w:space="0" w:color="auto"/>
        <w:bottom w:val="none" w:sz="0" w:space="0" w:color="auto"/>
        <w:right w:val="none" w:sz="0" w:space="0" w:color="auto"/>
      </w:divBdr>
    </w:div>
    <w:div w:id="974914152">
      <w:bodyDiv w:val="1"/>
      <w:marLeft w:val="0"/>
      <w:marRight w:val="0"/>
      <w:marTop w:val="0"/>
      <w:marBottom w:val="0"/>
      <w:divBdr>
        <w:top w:val="none" w:sz="0" w:space="0" w:color="auto"/>
        <w:left w:val="none" w:sz="0" w:space="0" w:color="auto"/>
        <w:bottom w:val="none" w:sz="0" w:space="0" w:color="auto"/>
        <w:right w:val="none" w:sz="0" w:space="0" w:color="auto"/>
      </w:divBdr>
    </w:div>
    <w:div w:id="1163856378">
      <w:bodyDiv w:val="1"/>
      <w:marLeft w:val="0"/>
      <w:marRight w:val="0"/>
      <w:marTop w:val="0"/>
      <w:marBottom w:val="0"/>
      <w:divBdr>
        <w:top w:val="none" w:sz="0" w:space="0" w:color="auto"/>
        <w:left w:val="none" w:sz="0" w:space="0" w:color="auto"/>
        <w:bottom w:val="none" w:sz="0" w:space="0" w:color="auto"/>
        <w:right w:val="none" w:sz="0" w:space="0" w:color="auto"/>
      </w:divBdr>
    </w:div>
    <w:div w:id="176954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francesco.maisola@cfwb.be" TargetMode="Externa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elgianrail.be/fr/entreprises/navetteurs/transport-gratuit.aspx%20"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mailto:clarence.dalmeida@cfwb.b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21911A-69FA-4BE3-B9DE-D348C0EEE6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3899</Words>
  <Characters>23428</Characters>
  <Application>Microsoft Office Word</Application>
  <DocSecurity>0</DocSecurity>
  <Lines>195</Lines>
  <Paragraphs>54</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27273</CharactersWithSpaces>
  <SharedDoc>false</SharedDoc>
  <HLinks>
    <vt:vector size="30" baseType="variant">
      <vt:variant>
        <vt:i4>5177382</vt:i4>
      </vt:variant>
      <vt:variant>
        <vt:i4>41</vt:i4>
      </vt:variant>
      <vt:variant>
        <vt:i4>0</vt:i4>
      </vt:variant>
      <vt:variant>
        <vt:i4>5</vt:i4>
      </vt:variant>
      <vt:variant>
        <vt:lpwstr>mailto:francesco.maisola@cfwb.be</vt:lpwstr>
      </vt:variant>
      <vt:variant>
        <vt:lpwstr/>
      </vt:variant>
      <vt:variant>
        <vt:i4>4325423</vt:i4>
      </vt:variant>
      <vt:variant>
        <vt:i4>38</vt:i4>
      </vt:variant>
      <vt:variant>
        <vt:i4>0</vt:i4>
      </vt:variant>
      <vt:variant>
        <vt:i4>5</vt:i4>
      </vt:variant>
      <vt:variant>
        <vt:lpwstr>mailto:johanna.chapelle@cfwb.be</vt:lpwstr>
      </vt:variant>
      <vt:variant>
        <vt:lpwstr/>
      </vt:variant>
      <vt:variant>
        <vt:i4>5177382</vt:i4>
      </vt:variant>
      <vt:variant>
        <vt:i4>35</vt:i4>
      </vt:variant>
      <vt:variant>
        <vt:i4>0</vt:i4>
      </vt:variant>
      <vt:variant>
        <vt:i4>5</vt:i4>
      </vt:variant>
      <vt:variant>
        <vt:lpwstr>mailto:francesco.maisola@cfwb.be</vt:lpwstr>
      </vt:variant>
      <vt:variant>
        <vt:lpwstr/>
      </vt:variant>
      <vt:variant>
        <vt:i4>4325423</vt:i4>
      </vt:variant>
      <vt:variant>
        <vt:i4>32</vt:i4>
      </vt:variant>
      <vt:variant>
        <vt:i4>0</vt:i4>
      </vt:variant>
      <vt:variant>
        <vt:i4>5</vt:i4>
      </vt:variant>
      <vt:variant>
        <vt:lpwstr>mailto:johanna.chapelle@cfwb.be</vt:lpwstr>
      </vt:variant>
      <vt:variant>
        <vt:lpwstr/>
      </vt:variant>
      <vt:variant>
        <vt:i4>1245296</vt:i4>
      </vt:variant>
      <vt:variant>
        <vt:i4>29</vt:i4>
      </vt:variant>
      <vt:variant>
        <vt:i4>0</vt:i4>
      </vt:variant>
      <vt:variant>
        <vt:i4>5</vt:i4>
      </vt:variant>
      <vt:variant>
        <vt:lpwstr>mailto:clarence.dalmeida@cfwb.be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ETNIC</dc:creator>
  <cp:lastModifiedBy>DRIESEN Olivier</cp:lastModifiedBy>
  <cp:revision>3</cp:revision>
  <cp:lastPrinted>2018-09-04T07:38:00Z</cp:lastPrinted>
  <dcterms:created xsi:type="dcterms:W3CDTF">2018-09-13T09:11:00Z</dcterms:created>
  <dcterms:modified xsi:type="dcterms:W3CDTF">2018-09-13T09:53:00Z</dcterms:modified>
</cp:coreProperties>
</file>